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30" w:rsidRDefault="00941AAC" w:rsidP="00AC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C8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6A2" w:rsidRDefault="00890AD9" w:rsidP="00AC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5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AAC">
        <w:rPr>
          <w:rFonts w:ascii="Times New Roman" w:hAnsi="Times New Roman" w:cs="Times New Roman"/>
          <w:b/>
          <w:sz w:val="28"/>
          <w:szCs w:val="28"/>
        </w:rPr>
        <w:t xml:space="preserve">необходимости принятия </w:t>
      </w:r>
      <w:r w:rsidR="00E956A2">
        <w:rPr>
          <w:rFonts w:ascii="Times New Roman" w:hAnsi="Times New Roman" w:cs="Times New Roman"/>
          <w:b/>
          <w:sz w:val="28"/>
          <w:szCs w:val="28"/>
        </w:rPr>
        <w:t>техническо</w:t>
      </w:r>
      <w:r w:rsidR="00941AAC">
        <w:rPr>
          <w:rFonts w:ascii="Times New Roman" w:hAnsi="Times New Roman" w:cs="Times New Roman"/>
          <w:b/>
          <w:sz w:val="28"/>
          <w:szCs w:val="28"/>
        </w:rPr>
        <w:t>го регламента</w:t>
      </w:r>
      <w:r w:rsidR="00E95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AAC">
        <w:rPr>
          <w:rFonts w:ascii="Times New Roman" w:hAnsi="Times New Roman" w:cs="Times New Roman"/>
          <w:b/>
          <w:sz w:val="28"/>
          <w:szCs w:val="28"/>
        </w:rPr>
        <w:br/>
      </w:r>
      <w:r w:rsidR="00E956A2">
        <w:rPr>
          <w:rFonts w:ascii="Times New Roman" w:hAnsi="Times New Roman" w:cs="Times New Roman"/>
          <w:b/>
          <w:sz w:val="28"/>
          <w:szCs w:val="28"/>
        </w:rPr>
        <w:t>«О безопасности строительных материалов</w:t>
      </w:r>
      <w:r w:rsidR="00941AA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956A2">
        <w:rPr>
          <w:rFonts w:ascii="Times New Roman" w:hAnsi="Times New Roman" w:cs="Times New Roman"/>
          <w:b/>
          <w:sz w:val="28"/>
          <w:szCs w:val="28"/>
        </w:rPr>
        <w:t xml:space="preserve"> изделий»</w:t>
      </w:r>
    </w:p>
    <w:p w:rsidR="00452F85" w:rsidRDefault="00452F85" w:rsidP="00AC2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163" w:rsidRPr="00007163" w:rsidRDefault="00007163" w:rsidP="0000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51 Договора о Евразийском экономическом союзе (далее – </w:t>
      </w:r>
      <w:r w:rsidR="007E54E6">
        <w:rPr>
          <w:rFonts w:ascii="Times New Roman" w:hAnsi="Times New Roman" w:cs="Times New Roman"/>
          <w:sz w:val="28"/>
          <w:szCs w:val="28"/>
        </w:rPr>
        <w:t xml:space="preserve">Договор и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="007E54E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) т</w:t>
      </w:r>
      <w:r w:rsidRPr="00007163">
        <w:rPr>
          <w:rFonts w:ascii="Times New Roman" w:hAnsi="Times New Roman" w:cs="Times New Roman"/>
          <w:sz w:val="28"/>
          <w:szCs w:val="28"/>
        </w:rPr>
        <w:t>ехническое регулирование в рамках Союза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83">
        <w:rPr>
          <w:rFonts w:ascii="Times New Roman" w:hAnsi="Times New Roman" w:cs="Times New Roman"/>
          <w:sz w:val="28"/>
          <w:szCs w:val="28"/>
        </w:rPr>
        <w:t xml:space="preserve">с </w:t>
      </w:r>
      <w:r w:rsidRPr="00007163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07163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7163">
        <w:rPr>
          <w:rFonts w:ascii="Times New Roman" w:hAnsi="Times New Roman" w:cs="Times New Roman"/>
          <w:sz w:val="28"/>
          <w:szCs w:val="28"/>
        </w:rPr>
        <w:t xml:space="preserve"> единых обязательных требований в технических регламентах Союза или национальных обязательных требований в законодательстве государств-членов к продукции, включенной в единый перечень продукции, в отношении которой устанавливаются обязательные требования в рамках </w:t>
      </w:r>
      <w:r w:rsidR="006059D0">
        <w:rPr>
          <w:rFonts w:ascii="Times New Roman" w:hAnsi="Times New Roman" w:cs="Times New Roman"/>
          <w:sz w:val="28"/>
          <w:szCs w:val="28"/>
        </w:rPr>
        <w:t>Союза (далее - единый перечень).</w:t>
      </w:r>
      <w:proofErr w:type="gramEnd"/>
    </w:p>
    <w:p w:rsidR="00941AAC" w:rsidRDefault="00617A8F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52 Договора </w:t>
      </w:r>
      <w:r w:rsidR="00A60614">
        <w:rPr>
          <w:rFonts w:ascii="Times New Roman" w:hAnsi="Times New Roman" w:cs="Times New Roman"/>
          <w:sz w:val="28"/>
          <w:szCs w:val="28"/>
        </w:rPr>
        <w:t>т</w:t>
      </w:r>
      <w:r w:rsidR="00D521B0" w:rsidRPr="00D521B0">
        <w:rPr>
          <w:rFonts w:ascii="Times New Roman" w:hAnsi="Times New Roman" w:cs="Times New Roman"/>
          <w:sz w:val="28"/>
          <w:szCs w:val="28"/>
        </w:rPr>
        <w:t>ехнические регламенты Союза или национальные обязательные требования действуют только в отношении продукции, вклю</w:t>
      </w:r>
      <w:r w:rsidR="00044C57">
        <w:rPr>
          <w:rFonts w:ascii="Times New Roman" w:hAnsi="Times New Roman" w:cs="Times New Roman"/>
          <w:sz w:val="28"/>
          <w:szCs w:val="28"/>
        </w:rPr>
        <w:t xml:space="preserve">ченной в утверждаемый Евразийской экономической комиссией (далее ЕЭК) </w:t>
      </w:r>
      <w:r w:rsidR="00D521B0" w:rsidRPr="00D521B0">
        <w:rPr>
          <w:rFonts w:ascii="Times New Roman" w:hAnsi="Times New Roman" w:cs="Times New Roman"/>
          <w:sz w:val="28"/>
          <w:szCs w:val="28"/>
        </w:rPr>
        <w:t>единый перечень.</w:t>
      </w:r>
    </w:p>
    <w:p w:rsidR="00941AAC" w:rsidRDefault="00C32A82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Позицией 22 единого перечня, утвержденного р</w:t>
      </w:r>
      <w:r w:rsidR="00007163" w:rsidRPr="00C32A82">
        <w:rPr>
          <w:rFonts w:ascii="Times New Roman" w:hAnsi="Times New Roman" w:cs="Times New Roman"/>
          <w:sz w:val="28"/>
          <w:szCs w:val="28"/>
        </w:rPr>
        <w:t>ешением Комиссии Таможенного с</w:t>
      </w:r>
      <w:r>
        <w:rPr>
          <w:rFonts w:ascii="Times New Roman" w:hAnsi="Times New Roman" w:cs="Times New Roman"/>
          <w:sz w:val="28"/>
          <w:szCs w:val="28"/>
        </w:rPr>
        <w:t>оюза от 28 января 2011 г. N 526, предусматривается установление в рамках Союза обязательных требований к строительным материалам и изделиям.</w:t>
      </w:r>
    </w:p>
    <w:p w:rsidR="00941AAC" w:rsidRDefault="00FC17F4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разработки технических регламентов Евразийского экономического союза и внесения изменений в технические регламенты Таможенного союза, утвержденн</w:t>
      </w:r>
      <w:r w:rsidR="00BC72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ЕЭК </w:t>
      </w:r>
      <w:r w:rsidR="006059D0">
        <w:rPr>
          <w:rFonts w:ascii="Times New Roman" w:hAnsi="Times New Roman" w:cs="Times New Roman"/>
          <w:sz w:val="28"/>
          <w:szCs w:val="28"/>
        </w:rPr>
        <w:br/>
      </w:r>
      <w:r w:rsidRPr="00FC17F4">
        <w:rPr>
          <w:rFonts w:ascii="Times New Roman" w:hAnsi="Times New Roman" w:cs="Times New Roman"/>
          <w:sz w:val="28"/>
          <w:szCs w:val="28"/>
        </w:rPr>
        <w:t>от 1 октября 2014 г. N 79</w:t>
      </w:r>
      <w:r w:rsidR="00BC72F4">
        <w:rPr>
          <w:rFonts w:ascii="Times New Roman" w:hAnsi="Times New Roman" w:cs="Times New Roman"/>
          <w:sz w:val="28"/>
          <w:szCs w:val="28"/>
        </w:rPr>
        <w:t xml:space="preserve"> </w:t>
      </w:r>
      <w:r w:rsidR="00241255">
        <w:rPr>
          <w:rFonts w:ascii="Times New Roman" w:hAnsi="Times New Roman" w:cs="Times New Roman"/>
          <w:sz w:val="28"/>
          <w:szCs w:val="28"/>
        </w:rPr>
        <w:t xml:space="preserve">(далее – План) </w:t>
      </w:r>
      <w:r w:rsidR="00BC72F4">
        <w:rPr>
          <w:rFonts w:ascii="Times New Roman" w:hAnsi="Times New Roman" w:cs="Times New Roman"/>
          <w:sz w:val="28"/>
          <w:szCs w:val="28"/>
        </w:rPr>
        <w:t>предусмотрена разработка технического регламента «О безопасности зданий и сооружений, строительных материалов и изделий»</w:t>
      </w:r>
      <w:r w:rsidR="00241255">
        <w:rPr>
          <w:rFonts w:ascii="Times New Roman" w:hAnsi="Times New Roman" w:cs="Times New Roman"/>
          <w:sz w:val="28"/>
          <w:szCs w:val="28"/>
        </w:rPr>
        <w:t xml:space="preserve">. Разработка данного технического регламента была также предусмотрена предшествующими планами разработки технических регламентов Союза. Проект </w:t>
      </w:r>
      <w:r w:rsidR="001C629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241255">
        <w:rPr>
          <w:rFonts w:ascii="Times New Roman" w:hAnsi="Times New Roman" w:cs="Times New Roman"/>
          <w:sz w:val="28"/>
          <w:szCs w:val="28"/>
        </w:rPr>
        <w:t xml:space="preserve">технического регламента Союза прошел все процедуры внутригосударственных согласований, внесен в ЕЭК в 2012 году, в конце 2016 года рассматривался на заседаниях Коллегии и Совета ЕЭК, но </w:t>
      </w:r>
      <w:r w:rsidR="001C6299">
        <w:rPr>
          <w:rFonts w:ascii="Times New Roman" w:hAnsi="Times New Roman" w:cs="Times New Roman"/>
          <w:sz w:val="28"/>
          <w:szCs w:val="28"/>
        </w:rPr>
        <w:t xml:space="preserve">не был </w:t>
      </w:r>
      <w:r w:rsidR="00241255">
        <w:rPr>
          <w:rFonts w:ascii="Times New Roman" w:hAnsi="Times New Roman" w:cs="Times New Roman"/>
          <w:sz w:val="28"/>
          <w:szCs w:val="28"/>
        </w:rPr>
        <w:t>принят. Кроме того, сроки принятия проекта технического регламента не установлены</w:t>
      </w:r>
      <w:r w:rsidR="00014C55" w:rsidRPr="00014C55">
        <w:rPr>
          <w:rFonts w:ascii="Times New Roman" w:hAnsi="Times New Roman" w:cs="Times New Roman"/>
          <w:sz w:val="28"/>
          <w:szCs w:val="28"/>
        </w:rPr>
        <w:t xml:space="preserve"> </w:t>
      </w:r>
      <w:r w:rsidR="00014C55">
        <w:rPr>
          <w:rFonts w:ascii="Times New Roman" w:hAnsi="Times New Roman" w:cs="Times New Roman"/>
          <w:sz w:val="28"/>
          <w:szCs w:val="28"/>
        </w:rPr>
        <w:t>Планом</w:t>
      </w:r>
      <w:r w:rsidR="00241255">
        <w:rPr>
          <w:rFonts w:ascii="Times New Roman" w:hAnsi="Times New Roman" w:cs="Times New Roman"/>
          <w:sz w:val="28"/>
          <w:szCs w:val="28"/>
        </w:rPr>
        <w:t>.</w:t>
      </w:r>
      <w:r w:rsidR="00AB0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0D" w:rsidRDefault="00E8120D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России на протяжении многих лет отсутствуют обязательные требования к строительным материалам и изделиям и обязательное подтверждение соответствия</w:t>
      </w:r>
      <w:r w:rsidR="00ED317A">
        <w:rPr>
          <w:rFonts w:ascii="Times New Roman" w:hAnsi="Times New Roman" w:cs="Times New Roman"/>
          <w:sz w:val="28"/>
          <w:szCs w:val="28"/>
        </w:rPr>
        <w:t>.</w:t>
      </w:r>
    </w:p>
    <w:p w:rsidR="002349F5" w:rsidRDefault="00AC76AC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Задача по разработке </w:t>
      </w:r>
      <w:r w:rsidR="00C75EB5">
        <w:rPr>
          <w:rFonts w:ascii="Times New Roman" w:hAnsi="Times New Roman" w:cs="Times New Roman"/>
          <w:sz w:val="28"/>
          <w:szCs w:val="28"/>
        </w:rPr>
        <w:t xml:space="preserve">и принятию в России технического регламента о безопасности строительных материалов, изделий и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была поставлена в 2002 году </w:t>
      </w:r>
      <w:r w:rsidR="00C75EB5" w:rsidRPr="00C75EB5">
        <w:rPr>
          <w:rFonts w:ascii="Times New Roman" w:hAnsi="Times New Roman" w:cs="Times New Roman"/>
          <w:sz w:val="28"/>
          <w:szCs w:val="28"/>
        </w:rPr>
        <w:t>п</w:t>
      </w:r>
      <w:r w:rsidR="00C75EB5">
        <w:rPr>
          <w:rFonts w:ascii="Times New Roman" w:hAnsi="Times New Roman" w:cs="Times New Roman"/>
          <w:sz w:val="28"/>
          <w:szCs w:val="28"/>
        </w:rPr>
        <w:t>унктом</w:t>
      </w:r>
      <w:r w:rsidR="00C75EB5" w:rsidRPr="00C75EB5">
        <w:rPr>
          <w:rFonts w:ascii="Times New Roman" w:hAnsi="Times New Roman" w:cs="Times New Roman"/>
          <w:sz w:val="28"/>
          <w:szCs w:val="28"/>
        </w:rPr>
        <w:t xml:space="preserve"> 1 ст</w:t>
      </w:r>
      <w:r w:rsidR="00C75EB5">
        <w:rPr>
          <w:rFonts w:ascii="Times New Roman" w:hAnsi="Times New Roman" w:cs="Times New Roman"/>
          <w:sz w:val="28"/>
          <w:szCs w:val="28"/>
        </w:rPr>
        <w:t>атьи</w:t>
      </w:r>
      <w:r w:rsidR="00C75EB5" w:rsidRPr="00C75EB5">
        <w:rPr>
          <w:rFonts w:ascii="Times New Roman" w:hAnsi="Times New Roman" w:cs="Times New Roman"/>
          <w:sz w:val="28"/>
          <w:szCs w:val="28"/>
        </w:rPr>
        <w:t xml:space="preserve"> 9 Федерального закона </w:t>
      </w:r>
      <w:r w:rsidR="006059D0">
        <w:rPr>
          <w:rFonts w:ascii="Times New Roman" w:hAnsi="Times New Roman" w:cs="Times New Roman"/>
          <w:sz w:val="28"/>
          <w:szCs w:val="28"/>
        </w:rPr>
        <w:br/>
      </w:r>
      <w:r w:rsidR="00C75EB5" w:rsidRPr="00C75EB5">
        <w:rPr>
          <w:rFonts w:ascii="Times New Roman" w:hAnsi="Times New Roman" w:cs="Times New Roman"/>
          <w:sz w:val="28"/>
          <w:szCs w:val="28"/>
        </w:rPr>
        <w:t xml:space="preserve">от 27 декабря </w:t>
      </w:r>
      <w:smartTag w:uri="urn:schemas-microsoft-com:office:smarttags" w:element="metricconverter">
        <w:smartTagPr>
          <w:attr w:name="ProductID" w:val="2002 г"/>
        </w:smartTagPr>
        <w:r w:rsidR="00C75EB5" w:rsidRPr="00C75EB5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C75EB5" w:rsidRPr="00C75EB5">
        <w:rPr>
          <w:rFonts w:ascii="Times New Roman" w:hAnsi="Times New Roman" w:cs="Times New Roman"/>
          <w:sz w:val="28"/>
          <w:szCs w:val="28"/>
        </w:rPr>
        <w:t xml:space="preserve">. №184-ФЗ «О техническом регулировании», а также Программой разработки технических регламентов, утвержденной распоряжением Правительства Российской Федерации от 6 ноября </w:t>
      </w:r>
      <w:smartTag w:uri="urn:schemas-microsoft-com:office:smarttags" w:element="metricconverter">
        <w:smartTagPr>
          <w:attr w:name="ProductID" w:val="2004 г"/>
        </w:smartTagPr>
        <w:r w:rsidR="00C75EB5" w:rsidRPr="00C75EB5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C75EB5" w:rsidRPr="00C75EB5">
        <w:rPr>
          <w:rFonts w:ascii="Times New Roman" w:hAnsi="Times New Roman" w:cs="Times New Roman"/>
          <w:sz w:val="28"/>
          <w:szCs w:val="28"/>
        </w:rPr>
        <w:t>. №1421-р, в редакции распоряжения Правительства Российской Федерации от</w:t>
      </w:r>
      <w:proofErr w:type="gramEnd"/>
      <w:r w:rsidR="00C75EB5" w:rsidRPr="00C75EB5">
        <w:rPr>
          <w:rFonts w:ascii="Times New Roman" w:hAnsi="Times New Roman" w:cs="Times New Roman"/>
          <w:sz w:val="28"/>
          <w:szCs w:val="28"/>
        </w:rPr>
        <w:t xml:space="preserve"> 29 мая </w:t>
      </w:r>
      <w:smartTag w:uri="urn:schemas-microsoft-com:office:smarttags" w:element="metricconverter">
        <w:smartTagPr>
          <w:attr w:name="ProductID" w:val="2006 г"/>
        </w:smartTagPr>
        <w:r w:rsidR="00C75EB5" w:rsidRPr="00C75EB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C75EB5" w:rsidRPr="00C75EB5">
        <w:rPr>
          <w:rFonts w:ascii="Times New Roman" w:hAnsi="Times New Roman" w:cs="Times New Roman"/>
          <w:sz w:val="28"/>
          <w:szCs w:val="28"/>
        </w:rPr>
        <w:t>. № 781-р</w:t>
      </w:r>
      <w:r w:rsidR="00C75EB5">
        <w:rPr>
          <w:rFonts w:ascii="Times New Roman" w:hAnsi="Times New Roman" w:cs="Times New Roman"/>
          <w:sz w:val="28"/>
          <w:szCs w:val="28"/>
        </w:rPr>
        <w:t>.</w:t>
      </w:r>
      <w:r w:rsidR="00A300B0">
        <w:rPr>
          <w:rFonts w:ascii="Times New Roman" w:hAnsi="Times New Roman" w:cs="Times New Roman"/>
          <w:sz w:val="28"/>
          <w:szCs w:val="28"/>
        </w:rPr>
        <w:t xml:space="preserve"> Законопроект №</w:t>
      </w:r>
      <w:r w:rsidR="00A300B0" w:rsidRPr="00464DEB">
        <w:rPr>
          <w:rFonts w:ascii="Times New Roman" w:hAnsi="Times New Roman" w:cs="Times New Roman"/>
          <w:sz w:val="28"/>
          <w:szCs w:val="28"/>
        </w:rPr>
        <w:t>192544-5</w:t>
      </w:r>
      <w:r w:rsidR="00A300B0">
        <w:rPr>
          <w:rFonts w:ascii="Times New Roman" w:hAnsi="Times New Roman" w:cs="Times New Roman"/>
          <w:sz w:val="28"/>
          <w:szCs w:val="28"/>
        </w:rPr>
        <w:t xml:space="preserve"> «Технический регламент о безопасности строительных материалов, изделий и конструкций» принят в </w:t>
      </w:r>
      <w:r w:rsidR="00464DEB">
        <w:rPr>
          <w:rFonts w:ascii="Times New Roman" w:hAnsi="Times New Roman" w:cs="Times New Roman"/>
          <w:sz w:val="28"/>
          <w:szCs w:val="28"/>
        </w:rPr>
        <w:t xml:space="preserve">сентябре 2009 года </w:t>
      </w:r>
      <w:r w:rsidR="0053761B">
        <w:rPr>
          <w:rFonts w:ascii="Times New Roman" w:hAnsi="Times New Roman" w:cs="Times New Roman"/>
          <w:sz w:val="28"/>
          <w:szCs w:val="28"/>
        </w:rPr>
        <w:t xml:space="preserve">Государственной Думой </w:t>
      </w:r>
      <w:r w:rsidR="00464DEB">
        <w:rPr>
          <w:rFonts w:ascii="Times New Roman" w:hAnsi="Times New Roman" w:cs="Times New Roman"/>
          <w:sz w:val="28"/>
          <w:szCs w:val="28"/>
        </w:rPr>
        <w:t>в первом чтении</w:t>
      </w:r>
      <w:r w:rsidR="00793445">
        <w:rPr>
          <w:rFonts w:ascii="Times New Roman" w:hAnsi="Times New Roman" w:cs="Times New Roman"/>
          <w:sz w:val="28"/>
          <w:szCs w:val="28"/>
        </w:rPr>
        <w:t>.</w:t>
      </w:r>
    </w:p>
    <w:p w:rsidR="002349F5" w:rsidRDefault="00793445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начале 2010 года</w:t>
      </w:r>
      <w:r w:rsidR="00327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активизацией работ по принятию технических регламентов Таможенного союза</w:t>
      </w:r>
      <w:r w:rsidR="00327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  <w:r w:rsidR="000F3CBF">
        <w:rPr>
          <w:rFonts w:ascii="Times New Roman" w:hAnsi="Times New Roman" w:cs="Times New Roman"/>
          <w:sz w:val="28"/>
          <w:szCs w:val="28"/>
        </w:rPr>
        <w:t>приостановила</w:t>
      </w:r>
      <w:r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DC44F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DC44F1" w:rsidRPr="00464DEB">
        <w:rPr>
          <w:rFonts w:ascii="Times New Roman" w:hAnsi="Times New Roman" w:cs="Times New Roman"/>
          <w:sz w:val="28"/>
          <w:szCs w:val="28"/>
        </w:rPr>
        <w:t>192544-5</w:t>
      </w:r>
      <w:r w:rsidR="00DC44F1">
        <w:rPr>
          <w:rFonts w:ascii="Times New Roman" w:hAnsi="Times New Roman" w:cs="Times New Roman"/>
          <w:sz w:val="28"/>
          <w:szCs w:val="28"/>
        </w:rPr>
        <w:t xml:space="preserve"> «Технический регламент о безопасности строительных материалов, изделий и конструкций» выступая головным разработчиком проекта технического регламента </w:t>
      </w:r>
      <w:r w:rsidR="0088606E">
        <w:rPr>
          <w:rFonts w:ascii="Times New Roman" w:hAnsi="Times New Roman" w:cs="Times New Roman"/>
          <w:sz w:val="28"/>
          <w:szCs w:val="28"/>
        </w:rPr>
        <w:t>Союза</w:t>
      </w:r>
      <w:r w:rsidR="00DC44F1">
        <w:rPr>
          <w:rFonts w:ascii="Times New Roman" w:hAnsi="Times New Roman" w:cs="Times New Roman"/>
          <w:sz w:val="28"/>
          <w:szCs w:val="28"/>
        </w:rPr>
        <w:t xml:space="preserve"> </w:t>
      </w:r>
      <w:r w:rsidR="00BF6C75">
        <w:rPr>
          <w:rFonts w:ascii="Times New Roman" w:hAnsi="Times New Roman" w:cs="Times New Roman"/>
          <w:sz w:val="28"/>
          <w:szCs w:val="28"/>
        </w:rPr>
        <w:br/>
      </w:r>
      <w:r w:rsidR="00DC44F1">
        <w:rPr>
          <w:rFonts w:ascii="Times New Roman" w:hAnsi="Times New Roman" w:cs="Times New Roman"/>
          <w:sz w:val="28"/>
          <w:szCs w:val="28"/>
        </w:rPr>
        <w:t>«О безопасности зданий и сооружений, строительных материалов и изделий».</w:t>
      </w:r>
    </w:p>
    <w:p w:rsidR="00C75EB5" w:rsidRDefault="00C75EB5" w:rsidP="00C7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Беларуси в 2009 году принят и действует Технический регламент «Здания и сооружения, строительные материалы и изделия. Безопасность». В Казахстане в 2010 году принят и действует Технический регламент «Требования к безопасности зданий и сооружений, строительных материалов и изделий». В Европейском союзе в 2011 году принят и действует Регламент на строительную продукцию (ранее с 1989 года действовала аналогичная Директива).</w:t>
      </w:r>
    </w:p>
    <w:p w:rsidR="00C75EB5" w:rsidRDefault="0088606E" w:rsidP="00C7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5EB5">
        <w:rPr>
          <w:rFonts w:ascii="Times New Roman" w:hAnsi="Times New Roman" w:cs="Times New Roman"/>
          <w:sz w:val="28"/>
          <w:szCs w:val="28"/>
        </w:rPr>
        <w:t xml:space="preserve"> ближайших соседей и партнеров Российской Федерации рынок строительных материалов и изделий защищен инструментами технического регулирования, в то время как в России в этой части огромный нормативно-правовой про</w:t>
      </w:r>
      <w:r w:rsidR="00BF6C75">
        <w:rPr>
          <w:rFonts w:ascii="Times New Roman" w:hAnsi="Times New Roman" w:cs="Times New Roman"/>
          <w:sz w:val="28"/>
          <w:szCs w:val="28"/>
        </w:rPr>
        <w:t>бел</w:t>
      </w:r>
      <w:r w:rsidR="00C75EB5">
        <w:rPr>
          <w:rFonts w:ascii="Times New Roman" w:hAnsi="Times New Roman" w:cs="Times New Roman"/>
          <w:sz w:val="28"/>
          <w:szCs w:val="28"/>
        </w:rPr>
        <w:t>.</w:t>
      </w:r>
    </w:p>
    <w:p w:rsidR="00C75EB5" w:rsidRDefault="001461E5" w:rsidP="00C7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</w:t>
      </w:r>
      <w:r w:rsidR="00027FDA">
        <w:rPr>
          <w:rFonts w:ascii="Times New Roman" w:hAnsi="Times New Roman" w:cs="Times New Roman"/>
          <w:sz w:val="28"/>
          <w:szCs w:val="28"/>
        </w:rPr>
        <w:t>ктуальност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7FDA">
        <w:rPr>
          <w:rFonts w:ascii="Times New Roman" w:hAnsi="Times New Roman" w:cs="Times New Roman"/>
          <w:sz w:val="28"/>
          <w:szCs w:val="28"/>
        </w:rPr>
        <w:t xml:space="preserve"> введения обязательных требований к строительным материалам и изделиям и обязательного подтверждения соответствия </w:t>
      </w:r>
      <w:r>
        <w:rPr>
          <w:rFonts w:ascii="Times New Roman" w:hAnsi="Times New Roman" w:cs="Times New Roman"/>
          <w:sz w:val="28"/>
          <w:szCs w:val="28"/>
        </w:rPr>
        <w:t>свидетельствуют</w:t>
      </w:r>
      <w:r w:rsidR="00027FDA">
        <w:rPr>
          <w:rFonts w:ascii="Times New Roman" w:hAnsi="Times New Roman" w:cs="Times New Roman"/>
          <w:sz w:val="28"/>
          <w:szCs w:val="28"/>
        </w:rPr>
        <w:t xml:space="preserve"> </w:t>
      </w:r>
      <w:r w:rsidR="00A04CC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7FDA">
        <w:rPr>
          <w:rFonts w:ascii="Times New Roman" w:hAnsi="Times New Roman" w:cs="Times New Roman"/>
          <w:sz w:val="28"/>
          <w:szCs w:val="28"/>
        </w:rPr>
        <w:t>недавно приняты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7FDA">
        <w:rPr>
          <w:rFonts w:ascii="Times New Roman" w:hAnsi="Times New Roman" w:cs="Times New Roman"/>
          <w:sz w:val="28"/>
          <w:szCs w:val="28"/>
        </w:rPr>
        <w:t xml:space="preserve"> по инициативе отрасли постановления Правительства Российской Федерации от 03 сентября 2015 г. №930 и 17 июня 2017 г. №717</w:t>
      </w:r>
      <w:r w:rsidR="00E71BC7">
        <w:rPr>
          <w:rFonts w:ascii="Times New Roman" w:hAnsi="Times New Roman" w:cs="Times New Roman"/>
          <w:sz w:val="28"/>
          <w:szCs w:val="28"/>
        </w:rPr>
        <w:t>. Постановления</w:t>
      </w:r>
      <w:r w:rsidR="00027FDA">
        <w:rPr>
          <w:rFonts w:ascii="Times New Roman" w:hAnsi="Times New Roman" w:cs="Times New Roman"/>
          <w:sz w:val="28"/>
          <w:szCs w:val="28"/>
        </w:rPr>
        <w:t xml:space="preserve"> вводят обязательную сертификацию и декларирование цемента, теплоизоляционных материалов, сухих строительных смесей и радиаторов отопления.</w:t>
      </w:r>
      <w:r w:rsidR="00ED6892">
        <w:rPr>
          <w:rFonts w:ascii="Times New Roman" w:hAnsi="Times New Roman" w:cs="Times New Roman"/>
          <w:sz w:val="28"/>
          <w:szCs w:val="28"/>
        </w:rPr>
        <w:t xml:space="preserve"> </w:t>
      </w:r>
      <w:r w:rsidR="007F42CC">
        <w:rPr>
          <w:rFonts w:ascii="Times New Roman" w:hAnsi="Times New Roman" w:cs="Times New Roman"/>
          <w:sz w:val="28"/>
          <w:szCs w:val="28"/>
        </w:rPr>
        <w:t>Вместе с тем, д</w:t>
      </w:r>
      <w:r w:rsidR="00ED6892">
        <w:rPr>
          <w:rFonts w:ascii="Times New Roman" w:hAnsi="Times New Roman" w:cs="Times New Roman"/>
          <w:sz w:val="28"/>
          <w:szCs w:val="28"/>
        </w:rPr>
        <w:t xml:space="preserve">анные постановления приняты в рамках </w:t>
      </w:r>
      <w:r w:rsidR="0002548B">
        <w:rPr>
          <w:rFonts w:ascii="Times New Roman" w:hAnsi="Times New Roman" w:cs="Times New Roman"/>
          <w:sz w:val="28"/>
          <w:szCs w:val="28"/>
        </w:rPr>
        <w:t xml:space="preserve">переходных положений </w:t>
      </w:r>
      <w:r w:rsidR="00ED689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F42CC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</w:t>
      </w:r>
      <w:r w:rsidR="002B25CF">
        <w:rPr>
          <w:rFonts w:ascii="Times New Roman" w:hAnsi="Times New Roman" w:cs="Times New Roman"/>
          <w:sz w:val="28"/>
          <w:szCs w:val="28"/>
        </w:rPr>
        <w:t>. Такой инструментарий</w:t>
      </w:r>
      <w:r w:rsidR="00E71BC7">
        <w:rPr>
          <w:rFonts w:ascii="Times New Roman" w:hAnsi="Times New Roman" w:cs="Times New Roman"/>
          <w:sz w:val="28"/>
          <w:szCs w:val="28"/>
        </w:rPr>
        <w:t xml:space="preserve"> </w:t>
      </w:r>
      <w:r w:rsidR="0002548B">
        <w:rPr>
          <w:rFonts w:ascii="Times New Roman" w:hAnsi="Times New Roman" w:cs="Times New Roman"/>
          <w:sz w:val="28"/>
          <w:szCs w:val="28"/>
        </w:rPr>
        <w:t>не мо</w:t>
      </w:r>
      <w:r w:rsidR="00E71BC7">
        <w:rPr>
          <w:rFonts w:ascii="Times New Roman" w:hAnsi="Times New Roman" w:cs="Times New Roman"/>
          <w:sz w:val="28"/>
          <w:szCs w:val="28"/>
        </w:rPr>
        <w:t>жет</w:t>
      </w:r>
      <w:r w:rsidR="0002548B">
        <w:rPr>
          <w:rFonts w:ascii="Times New Roman" w:hAnsi="Times New Roman" w:cs="Times New Roman"/>
          <w:sz w:val="28"/>
          <w:szCs w:val="28"/>
        </w:rPr>
        <w:t xml:space="preserve"> тиражироваться на всю номенклатуру строительных материалов и изделий в связи с тем, что он опира</w:t>
      </w:r>
      <w:r w:rsidR="00E71BC7">
        <w:rPr>
          <w:rFonts w:ascii="Times New Roman" w:hAnsi="Times New Roman" w:cs="Times New Roman"/>
          <w:sz w:val="28"/>
          <w:szCs w:val="28"/>
        </w:rPr>
        <w:t>е</w:t>
      </w:r>
      <w:r w:rsidR="0002548B">
        <w:rPr>
          <w:rFonts w:ascii="Times New Roman" w:hAnsi="Times New Roman" w:cs="Times New Roman"/>
          <w:sz w:val="28"/>
          <w:szCs w:val="28"/>
        </w:rPr>
        <w:t xml:space="preserve">тся на обязательные </w:t>
      </w:r>
      <w:proofErr w:type="gramStart"/>
      <w:r w:rsidR="0002548B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02548B">
        <w:rPr>
          <w:rFonts w:ascii="Times New Roman" w:hAnsi="Times New Roman" w:cs="Times New Roman"/>
          <w:sz w:val="28"/>
          <w:szCs w:val="28"/>
        </w:rPr>
        <w:t xml:space="preserve"> к продукции установленные до 1 июля 2003 г.,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2548B">
        <w:rPr>
          <w:rFonts w:ascii="Times New Roman" w:hAnsi="Times New Roman" w:cs="Times New Roman"/>
          <w:sz w:val="28"/>
          <w:szCs w:val="28"/>
        </w:rPr>
        <w:t>потеря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2548B">
        <w:rPr>
          <w:rFonts w:ascii="Times New Roman" w:hAnsi="Times New Roman" w:cs="Times New Roman"/>
          <w:sz w:val="28"/>
          <w:szCs w:val="28"/>
        </w:rPr>
        <w:t xml:space="preserve"> на сегодняшний день свою актуальность.</w:t>
      </w:r>
    </w:p>
    <w:p w:rsidR="00334BC1" w:rsidRPr="00AF5115" w:rsidRDefault="00334BC1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83D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ехнического регламента Союза «О безопасности зданий и сооружений, строительных материалов и изделий»</w:t>
      </w:r>
      <w:r w:rsidR="00AF5115">
        <w:rPr>
          <w:rFonts w:ascii="Times New Roman" w:hAnsi="Times New Roman" w:cs="Times New Roman"/>
          <w:sz w:val="28"/>
          <w:szCs w:val="28"/>
        </w:rPr>
        <w:t xml:space="preserve"> затягивается на неопределенный срок. Кроме того, его принятие в действующей редакции невозможно без внесения изменений в Договор о ЕАЭС. Соответствующее поручение дано Минстрою России пунктом 3 Раздела </w:t>
      </w:r>
      <w:r w:rsidR="00AF511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F5115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447C49">
        <w:rPr>
          <w:rFonts w:ascii="Times New Roman" w:hAnsi="Times New Roman" w:cs="Times New Roman"/>
          <w:sz w:val="28"/>
          <w:szCs w:val="28"/>
        </w:rPr>
        <w:t xml:space="preserve">от 20.10.2016 №1 </w:t>
      </w:r>
      <w:r w:rsidR="00AF5115">
        <w:rPr>
          <w:rFonts w:ascii="Times New Roman" w:hAnsi="Times New Roman" w:cs="Times New Roman"/>
          <w:sz w:val="28"/>
          <w:szCs w:val="28"/>
        </w:rPr>
        <w:t>заседания подкомиссии по техническому регулированию, применению санитарных, ветеринарно-санитарных и фитосанитарных мер Правительственной комиссии по экономическому развитию и интеграции.</w:t>
      </w:r>
      <w:r w:rsidR="00C9284D">
        <w:rPr>
          <w:rFonts w:ascii="Times New Roman" w:hAnsi="Times New Roman" w:cs="Times New Roman"/>
          <w:sz w:val="28"/>
          <w:szCs w:val="28"/>
        </w:rPr>
        <w:t xml:space="preserve"> В настоящее время подготовка указанных изменений находится на начальном этапе.</w:t>
      </w:r>
    </w:p>
    <w:p w:rsidR="00C12A2F" w:rsidRDefault="008E3731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E45D30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19AE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E45D30">
        <w:rPr>
          <w:rFonts w:ascii="Times New Roman" w:hAnsi="Times New Roman" w:cs="Times New Roman"/>
          <w:sz w:val="28"/>
          <w:szCs w:val="28"/>
        </w:rPr>
        <w:t>до принятия Технического регламента Союза «О безопасности зданий и сооружений, строительных материалов и изделий» в Российско</w:t>
      </w:r>
      <w:r w:rsidR="00776248">
        <w:rPr>
          <w:rFonts w:ascii="Times New Roman" w:hAnsi="Times New Roman" w:cs="Times New Roman"/>
          <w:sz w:val="28"/>
          <w:szCs w:val="28"/>
        </w:rPr>
        <w:t xml:space="preserve">й Федерации ввести обязательные </w:t>
      </w:r>
      <w:r w:rsidR="00776248">
        <w:rPr>
          <w:rFonts w:ascii="Times New Roman" w:hAnsi="Times New Roman" w:cs="Times New Roman"/>
          <w:sz w:val="28"/>
          <w:szCs w:val="28"/>
        </w:rPr>
        <w:lastRenderedPageBreak/>
        <w:t>требования к строительным материалам и изделиям и обязательное подтверждение соответствия одним из следующих способов:</w:t>
      </w:r>
    </w:p>
    <w:p w:rsidR="00776248" w:rsidRDefault="00776248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Принятие изменений в Федеральный закон от 30 декабря 2009 г. </w:t>
      </w:r>
      <w:r w:rsidR="00115E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№384-ФЗ «Технический регламент о безопасности зданий и сооружений» </w:t>
      </w:r>
      <w:r w:rsidR="00C619AE">
        <w:rPr>
          <w:rFonts w:ascii="Times New Roman" w:hAnsi="Times New Roman" w:cs="Times New Roman"/>
          <w:sz w:val="28"/>
          <w:szCs w:val="28"/>
        </w:rPr>
        <w:t>путем расширения его области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9FC" w:rsidRDefault="000709FC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и принятие постановлением Правительства Российской Федерации технического регламента «О безопасности строительных материалов и изделий».</w:t>
      </w:r>
    </w:p>
    <w:p w:rsidR="00C12A2F" w:rsidRDefault="00C63A67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можно ожидать, что принятие в Российской Федерации </w:t>
      </w:r>
      <w:r w:rsidR="00C619AE">
        <w:rPr>
          <w:rFonts w:ascii="Times New Roman" w:hAnsi="Times New Roman" w:cs="Times New Roman"/>
          <w:sz w:val="28"/>
          <w:szCs w:val="28"/>
        </w:rPr>
        <w:t>обязательных требований к строительным материалам и изделиям</w:t>
      </w:r>
      <w:r>
        <w:rPr>
          <w:rFonts w:ascii="Times New Roman" w:hAnsi="Times New Roman" w:cs="Times New Roman"/>
          <w:sz w:val="28"/>
          <w:szCs w:val="28"/>
        </w:rPr>
        <w:t xml:space="preserve"> ускорит принятие технического регламента Союза «О безопасности зданий и сооружений, строительных материалов и изделий» аналогично ситуации с техническим регламентом о безопасности химической продукции.</w:t>
      </w:r>
    </w:p>
    <w:p w:rsidR="00C94BCB" w:rsidRDefault="00447C49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необходимо отметить, что отсутствие обязательных требований и обязательного подтверждения строительных материалов</w:t>
      </w:r>
      <w:r w:rsidR="00C972B5">
        <w:rPr>
          <w:rFonts w:ascii="Times New Roman" w:hAnsi="Times New Roman" w:cs="Times New Roman"/>
          <w:sz w:val="28"/>
          <w:szCs w:val="28"/>
        </w:rPr>
        <w:t xml:space="preserve"> является существенн</w:t>
      </w:r>
      <w:r w:rsidR="00AC76AC">
        <w:rPr>
          <w:rFonts w:ascii="Times New Roman" w:hAnsi="Times New Roman" w:cs="Times New Roman"/>
          <w:sz w:val="28"/>
          <w:szCs w:val="28"/>
        </w:rPr>
        <w:t>ой</w:t>
      </w:r>
      <w:r w:rsidR="00C972B5">
        <w:rPr>
          <w:rFonts w:ascii="Times New Roman" w:hAnsi="Times New Roman" w:cs="Times New Roman"/>
          <w:sz w:val="28"/>
          <w:szCs w:val="28"/>
        </w:rPr>
        <w:t xml:space="preserve"> </w:t>
      </w:r>
      <w:r w:rsidR="00AC76AC">
        <w:rPr>
          <w:rFonts w:ascii="Times New Roman" w:hAnsi="Times New Roman" w:cs="Times New Roman"/>
          <w:sz w:val="28"/>
          <w:szCs w:val="28"/>
        </w:rPr>
        <w:t>причиной</w:t>
      </w:r>
      <w:r w:rsidR="00C972B5">
        <w:rPr>
          <w:rFonts w:ascii="Times New Roman" w:hAnsi="Times New Roman" w:cs="Times New Roman"/>
          <w:sz w:val="28"/>
          <w:szCs w:val="28"/>
        </w:rPr>
        <w:t xml:space="preserve"> низкого спроса на независимые испытание и, следовательно, на развитее соответствующей лабораторно-испытательной базы в России.</w:t>
      </w:r>
      <w:proofErr w:type="gramEnd"/>
      <w:r w:rsidR="00C972B5">
        <w:rPr>
          <w:rFonts w:ascii="Times New Roman" w:hAnsi="Times New Roman" w:cs="Times New Roman"/>
          <w:sz w:val="28"/>
          <w:szCs w:val="28"/>
        </w:rPr>
        <w:t xml:space="preserve"> Вместе с тем, наличие или отсутствие лабораторно-испытательной базы с учетом проводимой работы и ранее данных поручений не является фактором целесообразности разработки технического регламента о безопасности строительных материалов.</w:t>
      </w:r>
    </w:p>
    <w:p w:rsidR="005C12AB" w:rsidRDefault="005C12AB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целесообразность разработки</w:t>
      </w:r>
      <w:r w:rsidR="008E3731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регламента о безопасности строительных материалов и изделий определена </w:t>
      </w:r>
      <w:r w:rsidR="00E543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2002 год</w:t>
      </w:r>
      <w:r w:rsidR="00E543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не теряет своей актуальности по настоящее время.</w:t>
      </w:r>
    </w:p>
    <w:p w:rsidR="009530B9" w:rsidRDefault="009530B9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BCB" w:rsidRDefault="00C94BCB" w:rsidP="00C94B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 принятия технического регламента о безопасности строительных материалов и изделий</w:t>
      </w:r>
      <w:r w:rsidR="0026194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bookmarkStart w:id="0" w:name="_GoBack"/>
      <w:bookmarkEnd w:id="0"/>
      <w:r w:rsidR="0026194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17"/>
        <w:gridCol w:w="2080"/>
        <w:gridCol w:w="2072"/>
        <w:gridCol w:w="2085"/>
      </w:tblGrid>
      <w:tr w:rsidR="00C94BCB" w:rsidRPr="00C94BCB" w:rsidTr="00C94BCB">
        <w:tc>
          <w:tcPr>
            <w:tcW w:w="3617" w:type="dxa"/>
          </w:tcPr>
          <w:p w:rsidR="00C94BCB" w:rsidRPr="00C94BCB" w:rsidRDefault="00C94BCB" w:rsidP="00C972B5">
            <w:pPr>
              <w:jc w:val="both"/>
              <w:rPr>
                <w:b/>
                <w:sz w:val="24"/>
                <w:szCs w:val="24"/>
              </w:rPr>
            </w:pPr>
            <w:r w:rsidRPr="00C94BC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0" w:type="dxa"/>
          </w:tcPr>
          <w:p w:rsidR="00C94BCB" w:rsidRPr="00C94BCB" w:rsidRDefault="00C94BCB" w:rsidP="00C972B5">
            <w:pPr>
              <w:jc w:val="both"/>
              <w:rPr>
                <w:b/>
                <w:sz w:val="24"/>
                <w:szCs w:val="24"/>
              </w:rPr>
            </w:pPr>
            <w:r w:rsidRPr="00C94BCB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072" w:type="dxa"/>
          </w:tcPr>
          <w:p w:rsidR="00C94BCB" w:rsidRPr="00C94BCB" w:rsidRDefault="00C94BCB" w:rsidP="00C972B5">
            <w:pPr>
              <w:jc w:val="both"/>
              <w:rPr>
                <w:b/>
                <w:sz w:val="24"/>
                <w:szCs w:val="24"/>
              </w:rPr>
            </w:pPr>
            <w:r w:rsidRPr="00C94BCB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085" w:type="dxa"/>
          </w:tcPr>
          <w:p w:rsidR="00C94BCB" w:rsidRPr="00C94BCB" w:rsidRDefault="00C94BCB" w:rsidP="00C972B5">
            <w:pPr>
              <w:jc w:val="both"/>
              <w:rPr>
                <w:b/>
                <w:sz w:val="24"/>
                <w:szCs w:val="24"/>
              </w:rPr>
            </w:pPr>
            <w:r w:rsidRPr="00C94BCB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94BCB" w:rsidRPr="00C94BCB" w:rsidTr="00C94BCB">
        <w:tc>
          <w:tcPr>
            <w:tcW w:w="3617" w:type="dxa"/>
          </w:tcPr>
          <w:p w:rsidR="00C94BCB" w:rsidRPr="00C94BCB" w:rsidRDefault="00C94BCB" w:rsidP="007C6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C94BCB">
              <w:rPr>
                <w:sz w:val="24"/>
                <w:szCs w:val="24"/>
              </w:rPr>
              <w:t xml:space="preserve"> первой редакции проекта </w:t>
            </w:r>
            <w:proofErr w:type="gramStart"/>
            <w:r w:rsidRPr="00C94BCB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080" w:type="dxa"/>
          </w:tcPr>
          <w:p w:rsidR="00C94BCB" w:rsidRPr="00C94BCB" w:rsidRDefault="00C94BCB" w:rsidP="007C6878">
            <w:pPr>
              <w:rPr>
                <w:sz w:val="24"/>
                <w:szCs w:val="24"/>
              </w:rPr>
            </w:pPr>
            <w:r w:rsidRPr="00C94BCB">
              <w:rPr>
                <w:sz w:val="24"/>
                <w:szCs w:val="24"/>
              </w:rPr>
              <w:t xml:space="preserve">Проект </w:t>
            </w:r>
            <w:proofErr w:type="gramStart"/>
            <w:r w:rsidRPr="00C94BCB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072" w:type="dxa"/>
          </w:tcPr>
          <w:p w:rsidR="00C94BCB" w:rsidRPr="00C94BCB" w:rsidRDefault="003829A6" w:rsidP="0038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 – март 2020</w:t>
            </w:r>
          </w:p>
        </w:tc>
        <w:tc>
          <w:tcPr>
            <w:tcW w:w="2085" w:type="dxa"/>
          </w:tcPr>
          <w:p w:rsidR="00C94BCB" w:rsidRPr="00C94BCB" w:rsidRDefault="003829A6" w:rsidP="007C6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ассоциации</w:t>
            </w:r>
          </w:p>
        </w:tc>
      </w:tr>
      <w:tr w:rsidR="00C94BCB" w:rsidRPr="00C94BCB" w:rsidTr="00C94BCB">
        <w:tc>
          <w:tcPr>
            <w:tcW w:w="3617" w:type="dxa"/>
          </w:tcPr>
          <w:p w:rsidR="00C94BCB" w:rsidRPr="00C94BCB" w:rsidRDefault="00C94BCB" w:rsidP="007C6878">
            <w:pPr>
              <w:rPr>
                <w:sz w:val="24"/>
                <w:szCs w:val="24"/>
              </w:rPr>
            </w:pPr>
            <w:r w:rsidRPr="00C94BCB">
              <w:rPr>
                <w:sz w:val="24"/>
                <w:szCs w:val="24"/>
              </w:rPr>
              <w:t xml:space="preserve">Публичное обсуждение проекта </w:t>
            </w:r>
            <w:proofErr w:type="gramStart"/>
            <w:r w:rsidRPr="00C94BCB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080" w:type="dxa"/>
          </w:tcPr>
          <w:p w:rsidR="00C94BCB" w:rsidRPr="00C94BCB" w:rsidRDefault="00C94BCB" w:rsidP="007C6878">
            <w:pPr>
              <w:rPr>
                <w:sz w:val="24"/>
                <w:szCs w:val="24"/>
              </w:rPr>
            </w:pPr>
            <w:r w:rsidRPr="00C94BCB">
              <w:rPr>
                <w:sz w:val="24"/>
                <w:szCs w:val="24"/>
              </w:rPr>
              <w:t xml:space="preserve">Сводка отзывов на проект </w:t>
            </w:r>
            <w:proofErr w:type="gramStart"/>
            <w:r w:rsidRPr="00C94BCB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072" w:type="dxa"/>
          </w:tcPr>
          <w:p w:rsidR="00C94BCB" w:rsidRPr="00C94BCB" w:rsidRDefault="003829A6" w:rsidP="0038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май 2020</w:t>
            </w:r>
          </w:p>
        </w:tc>
        <w:tc>
          <w:tcPr>
            <w:tcW w:w="2085" w:type="dxa"/>
          </w:tcPr>
          <w:p w:rsidR="00C94BCB" w:rsidRPr="00C94BCB" w:rsidRDefault="003829A6" w:rsidP="007C6878">
            <w:pPr>
              <w:rPr>
                <w:sz w:val="24"/>
                <w:szCs w:val="24"/>
              </w:rPr>
            </w:pPr>
            <w:r w:rsidRPr="003829A6">
              <w:rPr>
                <w:sz w:val="24"/>
                <w:szCs w:val="24"/>
              </w:rPr>
              <w:t>Отраслевые ассоциации</w:t>
            </w:r>
          </w:p>
        </w:tc>
      </w:tr>
      <w:tr w:rsidR="00C94BCB" w:rsidRPr="00C94BCB" w:rsidTr="00C94BCB">
        <w:tc>
          <w:tcPr>
            <w:tcW w:w="3617" w:type="dxa"/>
          </w:tcPr>
          <w:p w:rsidR="00C94BCB" w:rsidRPr="00C94BCB" w:rsidRDefault="00C94BCB" w:rsidP="007C6878">
            <w:pPr>
              <w:rPr>
                <w:sz w:val="24"/>
                <w:szCs w:val="24"/>
              </w:rPr>
            </w:pPr>
            <w:r w:rsidRPr="00C94BCB">
              <w:rPr>
                <w:sz w:val="24"/>
                <w:szCs w:val="24"/>
              </w:rPr>
              <w:t xml:space="preserve">Доработка проекта </w:t>
            </w:r>
            <w:proofErr w:type="gramStart"/>
            <w:r w:rsidRPr="00C94BCB">
              <w:rPr>
                <w:sz w:val="24"/>
                <w:szCs w:val="24"/>
              </w:rPr>
              <w:t>ТР</w:t>
            </w:r>
            <w:proofErr w:type="gramEnd"/>
            <w:r w:rsidRPr="00C94BCB">
              <w:rPr>
                <w:sz w:val="24"/>
                <w:szCs w:val="24"/>
              </w:rPr>
              <w:t xml:space="preserve"> по результатам публичного обсуждения</w:t>
            </w:r>
          </w:p>
        </w:tc>
        <w:tc>
          <w:tcPr>
            <w:tcW w:w="2080" w:type="dxa"/>
          </w:tcPr>
          <w:p w:rsidR="00C94BCB" w:rsidRPr="00C94BCB" w:rsidRDefault="00C94BCB" w:rsidP="007C6878">
            <w:pPr>
              <w:rPr>
                <w:sz w:val="24"/>
                <w:szCs w:val="24"/>
              </w:rPr>
            </w:pPr>
            <w:r w:rsidRPr="00C94BCB">
              <w:rPr>
                <w:sz w:val="24"/>
                <w:szCs w:val="24"/>
              </w:rPr>
              <w:t xml:space="preserve">Доработанный проект </w:t>
            </w:r>
            <w:proofErr w:type="gramStart"/>
            <w:r w:rsidRPr="00C94BCB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072" w:type="dxa"/>
          </w:tcPr>
          <w:p w:rsidR="00C94BCB" w:rsidRPr="00C94BCB" w:rsidRDefault="003829A6" w:rsidP="0038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085" w:type="dxa"/>
          </w:tcPr>
          <w:p w:rsidR="00C94BCB" w:rsidRPr="00C94BCB" w:rsidRDefault="003829A6" w:rsidP="007C6878">
            <w:pPr>
              <w:rPr>
                <w:sz w:val="24"/>
                <w:szCs w:val="24"/>
              </w:rPr>
            </w:pPr>
            <w:r w:rsidRPr="003829A6">
              <w:rPr>
                <w:sz w:val="24"/>
                <w:szCs w:val="24"/>
              </w:rPr>
              <w:t>Отраслевые ассоциации</w:t>
            </w:r>
          </w:p>
        </w:tc>
      </w:tr>
      <w:tr w:rsidR="00C94BCB" w:rsidRPr="00C94BCB" w:rsidTr="00C94BCB">
        <w:tc>
          <w:tcPr>
            <w:tcW w:w="3617" w:type="dxa"/>
          </w:tcPr>
          <w:p w:rsidR="00C94BCB" w:rsidRPr="00C94BCB" w:rsidRDefault="00C94BCB" w:rsidP="007C6878">
            <w:pPr>
              <w:rPr>
                <w:sz w:val="24"/>
                <w:szCs w:val="24"/>
              </w:rPr>
            </w:pPr>
            <w:r w:rsidRPr="00C94BCB">
              <w:rPr>
                <w:sz w:val="24"/>
                <w:szCs w:val="24"/>
              </w:rPr>
              <w:t xml:space="preserve">Согласование с </w:t>
            </w:r>
            <w:proofErr w:type="gramStart"/>
            <w:r w:rsidRPr="00C94BCB">
              <w:rPr>
                <w:sz w:val="24"/>
                <w:szCs w:val="24"/>
              </w:rPr>
              <w:t>заинтересованными</w:t>
            </w:r>
            <w:proofErr w:type="gramEnd"/>
            <w:r w:rsidRPr="00C94BCB">
              <w:rPr>
                <w:sz w:val="24"/>
                <w:szCs w:val="24"/>
              </w:rPr>
              <w:t xml:space="preserve"> ФОИВ, проведение ОРВ, направление на заключение в Минюст России</w:t>
            </w:r>
          </w:p>
        </w:tc>
        <w:tc>
          <w:tcPr>
            <w:tcW w:w="2080" w:type="dxa"/>
          </w:tcPr>
          <w:p w:rsidR="00C94BCB" w:rsidRPr="00C94BCB" w:rsidRDefault="00C94BCB" w:rsidP="007C6878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C94BCB" w:rsidRPr="00C94BCB" w:rsidRDefault="003829A6" w:rsidP="0038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сентябрь 2020</w:t>
            </w:r>
          </w:p>
        </w:tc>
        <w:tc>
          <w:tcPr>
            <w:tcW w:w="2085" w:type="dxa"/>
          </w:tcPr>
          <w:p w:rsidR="00C94BCB" w:rsidRDefault="00C94BCB" w:rsidP="007C6878">
            <w:pPr>
              <w:rPr>
                <w:sz w:val="24"/>
                <w:szCs w:val="24"/>
              </w:rPr>
            </w:pPr>
            <w:proofErr w:type="spellStart"/>
            <w:r w:rsidRPr="00C94BCB">
              <w:rPr>
                <w:sz w:val="24"/>
                <w:szCs w:val="24"/>
              </w:rPr>
              <w:t>Минпромторг</w:t>
            </w:r>
            <w:proofErr w:type="spellEnd"/>
            <w:r w:rsidRPr="00C94BCB">
              <w:rPr>
                <w:sz w:val="24"/>
                <w:szCs w:val="24"/>
              </w:rPr>
              <w:t xml:space="preserve"> России, </w:t>
            </w:r>
            <w:proofErr w:type="gramStart"/>
            <w:r w:rsidRPr="00C94BCB">
              <w:rPr>
                <w:sz w:val="24"/>
                <w:szCs w:val="24"/>
              </w:rPr>
              <w:t>заинтересованные</w:t>
            </w:r>
            <w:proofErr w:type="gramEnd"/>
            <w:r w:rsidRPr="00C94BCB">
              <w:rPr>
                <w:sz w:val="24"/>
                <w:szCs w:val="24"/>
              </w:rPr>
              <w:t xml:space="preserve"> ФОИВ</w:t>
            </w:r>
            <w:r w:rsidR="003829A6">
              <w:rPr>
                <w:sz w:val="24"/>
                <w:szCs w:val="24"/>
              </w:rPr>
              <w:t>,</w:t>
            </w:r>
          </w:p>
          <w:p w:rsidR="00C94BCB" w:rsidRPr="00C94BCB" w:rsidRDefault="003829A6" w:rsidP="007C6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829A6">
              <w:rPr>
                <w:sz w:val="24"/>
                <w:szCs w:val="24"/>
              </w:rPr>
              <w:t>траслевые ассоциации</w:t>
            </w:r>
          </w:p>
        </w:tc>
      </w:tr>
      <w:tr w:rsidR="00C94BCB" w:rsidRPr="00C94BCB" w:rsidTr="00C94BCB">
        <w:tc>
          <w:tcPr>
            <w:tcW w:w="3617" w:type="dxa"/>
          </w:tcPr>
          <w:p w:rsidR="00C94BCB" w:rsidRPr="00C94BCB" w:rsidRDefault="00C94BCB" w:rsidP="007C6878">
            <w:pPr>
              <w:rPr>
                <w:sz w:val="24"/>
                <w:szCs w:val="24"/>
              </w:rPr>
            </w:pPr>
            <w:r w:rsidRPr="00C94BCB">
              <w:rPr>
                <w:sz w:val="24"/>
                <w:szCs w:val="24"/>
              </w:rPr>
              <w:t>Внесение в Правительство РФ</w:t>
            </w:r>
          </w:p>
        </w:tc>
        <w:tc>
          <w:tcPr>
            <w:tcW w:w="2080" w:type="dxa"/>
          </w:tcPr>
          <w:p w:rsidR="00C94BCB" w:rsidRPr="00C94BCB" w:rsidRDefault="00C94BCB" w:rsidP="007C6878">
            <w:pPr>
              <w:rPr>
                <w:sz w:val="24"/>
                <w:szCs w:val="24"/>
              </w:rPr>
            </w:pPr>
            <w:r w:rsidRPr="00C94BCB">
              <w:rPr>
                <w:sz w:val="24"/>
                <w:szCs w:val="24"/>
              </w:rPr>
              <w:t xml:space="preserve">Проект постановления об утверждении </w:t>
            </w:r>
            <w:proofErr w:type="gramStart"/>
            <w:r w:rsidRPr="00C94BCB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072" w:type="dxa"/>
          </w:tcPr>
          <w:p w:rsidR="00C94BCB" w:rsidRPr="00C94BCB" w:rsidRDefault="003829A6" w:rsidP="0038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2085" w:type="dxa"/>
          </w:tcPr>
          <w:p w:rsidR="00C94BCB" w:rsidRPr="00C94BCB" w:rsidRDefault="00C94BCB" w:rsidP="007C6878">
            <w:pPr>
              <w:rPr>
                <w:sz w:val="24"/>
                <w:szCs w:val="24"/>
              </w:rPr>
            </w:pPr>
            <w:proofErr w:type="spellStart"/>
            <w:r w:rsidRPr="00C94BCB">
              <w:rPr>
                <w:sz w:val="24"/>
                <w:szCs w:val="24"/>
              </w:rPr>
              <w:t>Минпромторг</w:t>
            </w:r>
            <w:proofErr w:type="spellEnd"/>
            <w:r w:rsidRPr="00C94BCB">
              <w:rPr>
                <w:sz w:val="24"/>
                <w:szCs w:val="24"/>
              </w:rPr>
              <w:t xml:space="preserve"> России</w:t>
            </w:r>
          </w:p>
        </w:tc>
      </w:tr>
    </w:tbl>
    <w:p w:rsidR="008921D1" w:rsidRDefault="008921D1" w:rsidP="0042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21D1" w:rsidSect="00E90E11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02" w:rsidRDefault="00D67B02" w:rsidP="00B90871">
      <w:pPr>
        <w:spacing w:after="0" w:line="240" w:lineRule="auto"/>
      </w:pPr>
      <w:r>
        <w:separator/>
      </w:r>
    </w:p>
  </w:endnote>
  <w:endnote w:type="continuationSeparator" w:id="0">
    <w:p w:rsidR="00D67B02" w:rsidRDefault="00D67B02" w:rsidP="00B9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02" w:rsidRDefault="00D67B02" w:rsidP="00B90871">
      <w:pPr>
        <w:spacing w:after="0" w:line="240" w:lineRule="auto"/>
      </w:pPr>
      <w:r>
        <w:separator/>
      </w:r>
    </w:p>
  </w:footnote>
  <w:footnote w:type="continuationSeparator" w:id="0">
    <w:p w:rsidR="00D67B02" w:rsidRDefault="00D67B02" w:rsidP="00B9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2878"/>
      <w:docPartObj>
        <w:docPartGallery w:val="Page Numbers (Top of Page)"/>
        <w:docPartUnique/>
      </w:docPartObj>
    </w:sdtPr>
    <w:sdtEndPr/>
    <w:sdtContent>
      <w:p w:rsidR="00C972B5" w:rsidRDefault="007C68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9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2B5" w:rsidRDefault="00C972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35B"/>
    <w:rsid w:val="00006DA7"/>
    <w:rsid w:val="00007163"/>
    <w:rsid w:val="00014C55"/>
    <w:rsid w:val="00017D73"/>
    <w:rsid w:val="0002548B"/>
    <w:rsid w:val="000266BE"/>
    <w:rsid w:val="00027FDA"/>
    <w:rsid w:val="00044C57"/>
    <w:rsid w:val="00060E8E"/>
    <w:rsid w:val="000628C9"/>
    <w:rsid w:val="000709FC"/>
    <w:rsid w:val="000A2ECA"/>
    <w:rsid w:val="000D3186"/>
    <w:rsid w:val="000E5121"/>
    <w:rsid w:val="000F3CBF"/>
    <w:rsid w:val="000F7244"/>
    <w:rsid w:val="001018D3"/>
    <w:rsid w:val="00107746"/>
    <w:rsid w:val="00111EBA"/>
    <w:rsid w:val="00115E72"/>
    <w:rsid w:val="00141B0B"/>
    <w:rsid w:val="00142FCC"/>
    <w:rsid w:val="00143362"/>
    <w:rsid w:val="001461E5"/>
    <w:rsid w:val="00174C9C"/>
    <w:rsid w:val="00187D18"/>
    <w:rsid w:val="00192C76"/>
    <w:rsid w:val="001968E1"/>
    <w:rsid w:val="001B4E83"/>
    <w:rsid w:val="001C6299"/>
    <w:rsid w:val="001D09EE"/>
    <w:rsid w:val="001F06D6"/>
    <w:rsid w:val="001F197B"/>
    <w:rsid w:val="001F317D"/>
    <w:rsid w:val="00231150"/>
    <w:rsid w:val="002349F5"/>
    <w:rsid w:val="00237A33"/>
    <w:rsid w:val="00241255"/>
    <w:rsid w:val="00261940"/>
    <w:rsid w:val="002633FD"/>
    <w:rsid w:val="00266358"/>
    <w:rsid w:val="00276763"/>
    <w:rsid w:val="00291B1E"/>
    <w:rsid w:val="002B25CF"/>
    <w:rsid w:val="002C0856"/>
    <w:rsid w:val="002C0C44"/>
    <w:rsid w:val="00302D63"/>
    <w:rsid w:val="00321654"/>
    <w:rsid w:val="0032521E"/>
    <w:rsid w:val="00327B56"/>
    <w:rsid w:val="00334BC1"/>
    <w:rsid w:val="00374154"/>
    <w:rsid w:val="0038182B"/>
    <w:rsid w:val="003829A6"/>
    <w:rsid w:val="00383DA9"/>
    <w:rsid w:val="00396146"/>
    <w:rsid w:val="003A5326"/>
    <w:rsid w:val="003D30A8"/>
    <w:rsid w:val="003F446D"/>
    <w:rsid w:val="00417CE4"/>
    <w:rsid w:val="00420F43"/>
    <w:rsid w:val="00420FDE"/>
    <w:rsid w:val="0042185E"/>
    <w:rsid w:val="00431270"/>
    <w:rsid w:val="00447C49"/>
    <w:rsid w:val="00452F85"/>
    <w:rsid w:val="00463762"/>
    <w:rsid w:val="00464DEB"/>
    <w:rsid w:val="0049128C"/>
    <w:rsid w:val="004A3687"/>
    <w:rsid w:val="004D51BB"/>
    <w:rsid w:val="004E2600"/>
    <w:rsid w:val="004E29FA"/>
    <w:rsid w:val="00502976"/>
    <w:rsid w:val="00522DF4"/>
    <w:rsid w:val="0053761B"/>
    <w:rsid w:val="0054263E"/>
    <w:rsid w:val="00543800"/>
    <w:rsid w:val="00565B4D"/>
    <w:rsid w:val="00576FB4"/>
    <w:rsid w:val="005A27A8"/>
    <w:rsid w:val="005B627D"/>
    <w:rsid w:val="005C12AB"/>
    <w:rsid w:val="005C3448"/>
    <w:rsid w:val="005F05BC"/>
    <w:rsid w:val="005F6F33"/>
    <w:rsid w:val="006059D0"/>
    <w:rsid w:val="00615AAC"/>
    <w:rsid w:val="00617A8F"/>
    <w:rsid w:val="00622D34"/>
    <w:rsid w:val="00623C1D"/>
    <w:rsid w:val="00623C83"/>
    <w:rsid w:val="0064326A"/>
    <w:rsid w:val="00644961"/>
    <w:rsid w:val="006763D1"/>
    <w:rsid w:val="006A0C5D"/>
    <w:rsid w:val="006B7F8B"/>
    <w:rsid w:val="006D02E2"/>
    <w:rsid w:val="006D79B9"/>
    <w:rsid w:val="006E64B1"/>
    <w:rsid w:val="006F11A9"/>
    <w:rsid w:val="00751210"/>
    <w:rsid w:val="0075473B"/>
    <w:rsid w:val="00776248"/>
    <w:rsid w:val="00776678"/>
    <w:rsid w:val="0079290A"/>
    <w:rsid w:val="00792E06"/>
    <w:rsid w:val="00793445"/>
    <w:rsid w:val="007A1F9E"/>
    <w:rsid w:val="007A59FD"/>
    <w:rsid w:val="007C304E"/>
    <w:rsid w:val="007C6878"/>
    <w:rsid w:val="007D7820"/>
    <w:rsid w:val="007E54E6"/>
    <w:rsid w:val="007F42CC"/>
    <w:rsid w:val="00806025"/>
    <w:rsid w:val="0080708D"/>
    <w:rsid w:val="0081668E"/>
    <w:rsid w:val="008167BA"/>
    <w:rsid w:val="00821E0C"/>
    <w:rsid w:val="008223D7"/>
    <w:rsid w:val="00824277"/>
    <w:rsid w:val="00826807"/>
    <w:rsid w:val="00830EC9"/>
    <w:rsid w:val="008440CB"/>
    <w:rsid w:val="00865B06"/>
    <w:rsid w:val="0088606E"/>
    <w:rsid w:val="00890AD9"/>
    <w:rsid w:val="00891BF7"/>
    <w:rsid w:val="008921D1"/>
    <w:rsid w:val="0089328E"/>
    <w:rsid w:val="008A285D"/>
    <w:rsid w:val="008A773F"/>
    <w:rsid w:val="008B13DE"/>
    <w:rsid w:val="008E3731"/>
    <w:rsid w:val="00941AAC"/>
    <w:rsid w:val="0094664F"/>
    <w:rsid w:val="00950F27"/>
    <w:rsid w:val="009530B9"/>
    <w:rsid w:val="0096635B"/>
    <w:rsid w:val="00966557"/>
    <w:rsid w:val="009E224D"/>
    <w:rsid w:val="00A04CC6"/>
    <w:rsid w:val="00A300B0"/>
    <w:rsid w:val="00A56DE1"/>
    <w:rsid w:val="00A60614"/>
    <w:rsid w:val="00A74E98"/>
    <w:rsid w:val="00A92B2A"/>
    <w:rsid w:val="00AB0ED0"/>
    <w:rsid w:val="00AC2EC8"/>
    <w:rsid w:val="00AC71F7"/>
    <w:rsid w:val="00AC76AC"/>
    <w:rsid w:val="00AF13BA"/>
    <w:rsid w:val="00AF5115"/>
    <w:rsid w:val="00B05902"/>
    <w:rsid w:val="00B45F43"/>
    <w:rsid w:val="00B5329A"/>
    <w:rsid w:val="00B772BE"/>
    <w:rsid w:val="00B90871"/>
    <w:rsid w:val="00BA147B"/>
    <w:rsid w:val="00BB4BAE"/>
    <w:rsid w:val="00BC72F4"/>
    <w:rsid w:val="00BE0D02"/>
    <w:rsid w:val="00BF6C75"/>
    <w:rsid w:val="00C073B3"/>
    <w:rsid w:val="00C12A2F"/>
    <w:rsid w:val="00C32A82"/>
    <w:rsid w:val="00C43F90"/>
    <w:rsid w:val="00C619AE"/>
    <w:rsid w:val="00C63A67"/>
    <w:rsid w:val="00C70BF7"/>
    <w:rsid w:val="00C75EB5"/>
    <w:rsid w:val="00C9284D"/>
    <w:rsid w:val="00C941C9"/>
    <w:rsid w:val="00C94BCB"/>
    <w:rsid w:val="00C972B5"/>
    <w:rsid w:val="00CB3289"/>
    <w:rsid w:val="00CC48A7"/>
    <w:rsid w:val="00D00EE2"/>
    <w:rsid w:val="00D02420"/>
    <w:rsid w:val="00D16C97"/>
    <w:rsid w:val="00D521B0"/>
    <w:rsid w:val="00D67B02"/>
    <w:rsid w:val="00D93FDC"/>
    <w:rsid w:val="00DA4726"/>
    <w:rsid w:val="00DB454E"/>
    <w:rsid w:val="00DC1735"/>
    <w:rsid w:val="00DC2D20"/>
    <w:rsid w:val="00DC37F7"/>
    <w:rsid w:val="00DC44F1"/>
    <w:rsid w:val="00DF6572"/>
    <w:rsid w:val="00E16978"/>
    <w:rsid w:val="00E45D30"/>
    <w:rsid w:val="00E51975"/>
    <w:rsid w:val="00E5432D"/>
    <w:rsid w:val="00E5663E"/>
    <w:rsid w:val="00E71BC7"/>
    <w:rsid w:val="00E8120D"/>
    <w:rsid w:val="00E90E11"/>
    <w:rsid w:val="00E93A27"/>
    <w:rsid w:val="00E956A2"/>
    <w:rsid w:val="00EA25B9"/>
    <w:rsid w:val="00EB3DBE"/>
    <w:rsid w:val="00EC014E"/>
    <w:rsid w:val="00EC3217"/>
    <w:rsid w:val="00ED317A"/>
    <w:rsid w:val="00ED5B16"/>
    <w:rsid w:val="00ED6277"/>
    <w:rsid w:val="00ED6892"/>
    <w:rsid w:val="00ED6B0A"/>
    <w:rsid w:val="00F3603F"/>
    <w:rsid w:val="00F73168"/>
    <w:rsid w:val="00FA0E67"/>
    <w:rsid w:val="00FA516C"/>
    <w:rsid w:val="00FB58F8"/>
    <w:rsid w:val="00FC17F4"/>
    <w:rsid w:val="00FD15A7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D34"/>
    <w:pPr>
      <w:ind w:left="720"/>
      <w:contextualSpacing/>
    </w:pPr>
  </w:style>
  <w:style w:type="paragraph" w:customStyle="1" w:styleId="ConsPlusNormal">
    <w:name w:val="ConsPlusNormal"/>
    <w:rsid w:val="00007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C75E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B9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871"/>
  </w:style>
  <w:style w:type="paragraph" w:styleId="a8">
    <w:name w:val="footer"/>
    <w:basedOn w:val="a"/>
    <w:link w:val="a9"/>
    <w:uiPriority w:val="99"/>
    <w:semiHidden/>
    <w:unhideWhenUsed/>
    <w:rsid w:val="00B9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871"/>
  </w:style>
  <w:style w:type="table" w:styleId="aa">
    <w:name w:val="Table Grid"/>
    <w:basedOn w:val="a1"/>
    <w:rsid w:val="00C94BC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F432-AF50-4A4B-88AB-8C86AF3C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199</cp:revision>
  <cp:lastPrinted>2017-12-19T14:15:00Z</cp:lastPrinted>
  <dcterms:created xsi:type="dcterms:W3CDTF">2017-06-29T08:29:00Z</dcterms:created>
  <dcterms:modified xsi:type="dcterms:W3CDTF">2019-12-30T06:28:00Z</dcterms:modified>
</cp:coreProperties>
</file>