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1099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ПОЯСНИТЕЛЬНАЯ ЗАПИСКА</w:t>
      </w:r>
    </w:p>
    <w:p w14:paraId="660E88A8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 xml:space="preserve">к второй редакции проекта разработки национального стандарта </w:t>
      </w:r>
    </w:p>
    <w:p w14:paraId="569D9562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ind w:right="-143"/>
        <w:jc w:val="center"/>
        <w:rPr>
          <w:rFonts w:ascii="Arial" w:hAnsi="Arial" w:cs="Arial"/>
        </w:rPr>
      </w:pPr>
      <w:r w:rsidRPr="007C444B">
        <w:rPr>
          <w:rFonts w:ascii="Arial" w:hAnsi="Arial" w:cs="Arial"/>
          <w:b/>
        </w:rPr>
        <w:t>ГОСТ Р «Система защиты от фальсификаций и контрафакта. Технический аудит предприятий. Общие положения»</w:t>
      </w:r>
    </w:p>
    <w:p w14:paraId="7678B035" w14:textId="77777777" w:rsidR="007C444B" w:rsidRDefault="007C444B" w:rsidP="007C444B">
      <w:pPr>
        <w:pStyle w:val="30"/>
        <w:numPr>
          <w:ilvl w:val="0"/>
          <w:numId w:val="5"/>
        </w:numPr>
        <w:shd w:val="clear" w:color="auto" w:fill="auto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14:paraId="0F0CD8C5" w14:textId="77777777" w:rsidR="007C444B" w:rsidRPr="00541428" w:rsidRDefault="007C444B" w:rsidP="007C444B">
      <w:pPr>
        <w:pStyle w:val="30"/>
        <w:numPr>
          <w:ilvl w:val="0"/>
          <w:numId w:val="5"/>
        </w:numPr>
        <w:shd w:val="clear" w:color="auto" w:fill="auto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5F4669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Шифр темы ПНС: </w:t>
      </w:r>
    </w:p>
    <w:p w14:paraId="7AE4A640" w14:textId="77777777" w:rsidR="007C444B" w:rsidRPr="00541428" w:rsidRDefault="007C444B" w:rsidP="007C444B">
      <w:pPr>
        <w:pStyle w:val="30"/>
        <w:numPr>
          <w:ilvl w:val="0"/>
          <w:numId w:val="5"/>
        </w:numPr>
        <w:shd w:val="clear" w:color="auto" w:fill="auto"/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4142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Основание для разработки стандарта</w:t>
      </w:r>
    </w:p>
    <w:p w14:paraId="30CAD74B" w14:textId="77777777" w:rsidR="007C444B" w:rsidRPr="00541428" w:rsidRDefault="007C444B" w:rsidP="007C444B">
      <w:pPr>
        <w:pStyle w:val="30"/>
        <w:numPr>
          <w:ilvl w:val="0"/>
          <w:numId w:val="5"/>
        </w:numPr>
        <w:shd w:val="clear" w:color="auto" w:fill="auto"/>
        <w:spacing w:before="120" w:after="120" w:line="240" w:lineRule="auto"/>
        <w:jc w:val="both"/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54142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Программа национальной стандартизации на 2023-2024 г</w:t>
      </w:r>
      <w:r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г</w:t>
      </w:r>
      <w:r w:rsidRPr="00541428">
        <w:rPr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14:paraId="70B21D67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7C444B">
        <w:rPr>
          <w:rFonts w:ascii="Arial" w:hAnsi="Arial" w:cs="Arial"/>
          <w:b/>
        </w:rPr>
        <w:t>Характеристика объекта и аспекта стандартизации</w:t>
      </w:r>
    </w:p>
    <w:p w14:paraId="7C1EEB5B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 xml:space="preserve">Стандарт устанавливает </w:t>
      </w:r>
      <w:r w:rsidRPr="007C444B">
        <w:rPr>
          <w:rFonts w:ascii="Arial" w:hAnsi="Arial" w:cs="Arial"/>
          <w:szCs w:val="28"/>
        </w:rPr>
        <w:t>общие требования к проведению технического аудита производственной системы предприятия или отдельных производственных процессов производственной системы и распространяется на предприятия различных форм собственности.</w:t>
      </w:r>
      <w:r w:rsidRPr="007C444B">
        <w:rPr>
          <w:rFonts w:ascii="Arial" w:hAnsi="Arial" w:cs="Arial"/>
        </w:rPr>
        <w:t xml:space="preserve"> </w:t>
      </w:r>
    </w:p>
    <w:p w14:paraId="4937F479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Цель разработки стандарта</w:t>
      </w:r>
    </w:p>
    <w:p w14:paraId="02AAADE3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bookmarkStart w:id="0" w:name="_Hlk104758782"/>
      <w:r w:rsidRPr="007C444B">
        <w:rPr>
          <w:rFonts w:ascii="Arial" w:hAnsi="Arial" w:cs="Arial"/>
        </w:rPr>
        <w:t>Проект национального стандарта ГОСТ Р «Система защиты от фальсификаций и контрафакта. Технический аудит предприятий. Общие положения» разработан с целью необходимости устанавливает общих положений в области: технического аудита предприятий; противодействия обороту фальсифицированной и контрафактной продукции; осуществления параллельного импорта продукции.</w:t>
      </w:r>
    </w:p>
    <w:p w14:paraId="68DD8E77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  <w:szCs w:val="28"/>
        </w:rPr>
        <w:t>Стандарт предназначен для применения предприятиями-изготовителями и предприятиями-потребителями продукции, специализированными и иными организациями, осуществляющими деятельность в рамках оборота продукции на любом этапе ее жизненного цикла.</w:t>
      </w:r>
    </w:p>
    <w:bookmarkEnd w:id="0"/>
    <w:p w14:paraId="16AF637F" w14:textId="77777777" w:rsidR="007C444B" w:rsidRPr="00541428" w:rsidRDefault="007C444B" w:rsidP="007C444B">
      <w:pPr>
        <w:pStyle w:val="40"/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541428">
        <w:rPr>
          <w:rFonts w:ascii="Arial" w:hAnsi="Arial" w:cs="Arial"/>
          <w:b/>
          <w:i w:val="0"/>
          <w:sz w:val="24"/>
          <w:szCs w:val="24"/>
        </w:rPr>
        <w:t>Перечень исходных документов и другие источники информации, использованные при разработке стандарта</w:t>
      </w:r>
    </w:p>
    <w:p w14:paraId="6188B7B5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 12.4.026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</w:r>
    </w:p>
    <w:p w14:paraId="54FC79E9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24297-2013 Верификация закупленной продукции. Организация проведения и методы контроля</w:t>
      </w:r>
    </w:p>
    <w:p w14:paraId="74DDD3B5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51749 Энергосбережение. Энергопотребляющее оборудование общепромышленного применения. Виды. Типы. Группы. Показатели энергетической эффективности. Идентификация</w:t>
      </w:r>
    </w:p>
    <w:p w14:paraId="7D0FAE74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54293 Анализ состояния производства при подтверждении соответствия</w:t>
      </w:r>
    </w:p>
    <w:p w14:paraId="5DA480F7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57194.3 Трансфер технологий. Технологический аудит</w:t>
      </w:r>
    </w:p>
    <w:p w14:paraId="0AF46212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57881 Противодействие незаконному обороту промышленной продукции. Термины и определения</w:t>
      </w:r>
    </w:p>
    <w:p w14:paraId="5C62F3F3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 Р 57882 Система защиты от фальсификации и контрафакта. Изделия электронные. Критерии верификации для оценки соответствия практики и методов организаций требованиям по противодействию обороту фальсифицированной и контрафактной продукции</w:t>
      </w:r>
    </w:p>
    <w:p w14:paraId="5B359FF2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58348–2019 Интеллектуальная собственность. Противодействие распространению контрафактной и фальсифицированной продукции в области машиностроения. Требования к процессам закупки, приемки и утилизации</w:t>
      </w:r>
    </w:p>
    <w:p w14:paraId="3345EB9E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58490-2019 Системы менеджмента качества. Порядок сертификации производств с учетом требований ГОСТ Р ИСО 9001-2015</w:t>
      </w:r>
    </w:p>
    <w:p w14:paraId="1C6CEB09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lastRenderedPageBreak/>
        <w:t>ГОСТ Р 58634 Система защиты от фальсификаций и контрафакта. Аутентичные материалы. Методы приобретения</w:t>
      </w:r>
    </w:p>
    <w:p w14:paraId="19817B8F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58635 Система защиты от фальсификаций и контрафакта. Методы обеспечения и контроля аутентичности продукции и документов. Общие положения</w:t>
      </w:r>
    </w:p>
    <w:p w14:paraId="176DD4C6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 Р 58789 Система защиты от фальсификаций и контрафакта. Порядок проведения инспекции при контроле аутентичности продукции</w:t>
      </w:r>
    </w:p>
    <w:p w14:paraId="6B886FC4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58920–2021 Технологический инжиниринг и проектирование. Технический и технологический аудиты. Основные положения и показатели</w:t>
      </w:r>
    </w:p>
    <w:p w14:paraId="6C34A91D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58987 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</w:t>
      </w:r>
    </w:p>
    <w:p w14:paraId="3B48A191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59424-2021 Руководящие указания по дистанционному проведению анализа состояния производства и аудита систем менеджмента</w:t>
      </w:r>
    </w:p>
    <w:p w14:paraId="6C6AFE08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70741-2023 Система защиты от фальсификаций и контрафакта. Предотвращение оборота фальсифицированных, контрафактных и повторно используемых материалов. Общие положения</w:t>
      </w:r>
    </w:p>
    <w:p w14:paraId="5FA06840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ИСО 9000 Системы менеджмента качества. Основные положения и словарь</w:t>
      </w:r>
    </w:p>
    <w:p w14:paraId="27CC3618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ИСО 9004–2019 Менеджмент качества. Качество организации. Руководство по достижению устойчивого успеха организации</w:t>
      </w:r>
    </w:p>
    <w:p w14:paraId="6043FE33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ИСО 13053–1 Статистические методы. Количественные методы улучшения процессов «шесть сигм». Часть 1 Методология DMAIC</w:t>
      </w:r>
    </w:p>
    <w:p w14:paraId="2B7BCF4F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ИСО 13053–2 Статистические методы. Количественные методы улучшения процессов «шесть сигм». Часть 2 Методы</w:t>
      </w:r>
    </w:p>
    <w:p w14:paraId="47CCC8F0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 Р ИСО 19011-2021 Оценка соответствия. Руководящие указания по проведению аудита систем менеджмента</w:t>
      </w:r>
    </w:p>
    <w:p w14:paraId="164584B8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ind w:right="-143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ГОСТ Р ИСО/МЭК 17021-3–2021 Оценка соответствия. Требования к органам, проводящим аудит и серти</w:t>
      </w:r>
      <w:r w:rsidRPr="007C444B">
        <w:rPr>
          <w:rFonts w:ascii="Arial" w:hAnsi="Arial" w:cs="Arial"/>
        </w:rPr>
        <w:softHyphen/>
        <w:t>фикацию систем менеджмента. Часть 3. Требования к компетентности для проведения аудита и сертификации систем менеджмента качества</w:t>
      </w:r>
    </w:p>
    <w:p w14:paraId="04013F0B" w14:textId="77777777" w:rsidR="007C444B" w:rsidRPr="007C444B" w:rsidRDefault="007C444B" w:rsidP="007C444B">
      <w:pPr>
        <w:pStyle w:val="a7"/>
        <w:widowControl w:val="0"/>
        <w:numPr>
          <w:ilvl w:val="0"/>
          <w:numId w:val="5"/>
        </w:numPr>
        <w:shd w:val="clear" w:color="auto" w:fill="FFFFFF"/>
        <w:spacing w:before="120" w:after="120"/>
        <w:jc w:val="both"/>
        <w:rPr>
          <w:rFonts w:ascii="Arial" w:hAnsi="Arial" w:cs="Arial"/>
          <w:b/>
          <w:caps/>
        </w:rPr>
      </w:pPr>
      <w:r w:rsidRPr="007C444B">
        <w:rPr>
          <w:rFonts w:ascii="Arial" w:hAnsi="Arial" w:cs="Arial"/>
          <w:b/>
          <w:caps/>
        </w:rPr>
        <w:t>С</w:t>
      </w:r>
      <w:r w:rsidRPr="007C444B">
        <w:rPr>
          <w:rFonts w:ascii="Arial" w:hAnsi="Arial" w:cs="Arial"/>
          <w:b/>
        </w:rPr>
        <w:t>оответствие проекта стандарта требованиям основополагающих стандартов национальной и межгосударственной систем стандартизации</w:t>
      </w:r>
    </w:p>
    <w:p w14:paraId="3EDC4550" w14:textId="77777777" w:rsidR="007C444B" w:rsidRPr="007C444B" w:rsidRDefault="007C444B" w:rsidP="007C444B">
      <w:pPr>
        <w:pStyle w:val="a7"/>
        <w:widowControl w:val="0"/>
        <w:numPr>
          <w:ilvl w:val="0"/>
          <w:numId w:val="5"/>
        </w:numPr>
        <w:shd w:val="clear" w:color="auto" w:fill="FFFFFF"/>
        <w:spacing w:before="120" w:after="120"/>
        <w:jc w:val="both"/>
        <w:rPr>
          <w:rFonts w:ascii="Arial" w:eastAsia="Arial" w:hAnsi="Arial" w:cs="Arial"/>
        </w:rPr>
      </w:pPr>
      <w:r w:rsidRPr="007C444B">
        <w:rPr>
          <w:rFonts w:ascii="Arial" w:eastAsia="Arial" w:hAnsi="Arial" w:cs="Arial"/>
        </w:rPr>
        <w:t>Проект национального стандарта разработан в соответствии с требованиями:</w:t>
      </w:r>
    </w:p>
    <w:p w14:paraId="235BF05F" w14:textId="77777777" w:rsidR="007C444B" w:rsidRPr="007C444B" w:rsidRDefault="007C444B" w:rsidP="007C444B">
      <w:pPr>
        <w:pStyle w:val="a7"/>
        <w:widowControl w:val="0"/>
        <w:numPr>
          <w:ilvl w:val="0"/>
          <w:numId w:val="5"/>
        </w:numPr>
        <w:shd w:val="clear" w:color="auto" w:fill="FFFFFF"/>
        <w:spacing w:before="120" w:after="120"/>
        <w:jc w:val="both"/>
        <w:rPr>
          <w:rFonts w:ascii="Arial" w:eastAsia="Arial" w:hAnsi="Arial" w:cs="Arial"/>
        </w:rPr>
      </w:pPr>
      <w:r w:rsidRPr="007C444B">
        <w:rPr>
          <w:rFonts w:ascii="Arial" w:hAnsi="Arial" w:cs="Arial"/>
        </w:rPr>
        <w:t xml:space="preserve">Федеральный </w:t>
      </w:r>
      <w:r w:rsidRPr="007C444B">
        <w:rPr>
          <w:rFonts w:ascii="Arial" w:eastAsia="Arial" w:hAnsi="Arial" w:cs="Arial"/>
        </w:rPr>
        <w:t>закон Российской Федерации от 29 июня 2015 г. № 162-ФЗ «О стандартизации в Российской Федерации»;</w:t>
      </w:r>
    </w:p>
    <w:p w14:paraId="19212BFB" w14:textId="77777777" w:rsidR="007C444B" w:rsidRPr="007C444B" w:rsidRDefault="007C444B" w:rsidP="007C444B">
      <w:pPr>
        <w:pStyle w:val="a7"/>
        <w:widowControl w:val="0"/>
        <w:numPr>
          <w:ilvl w:val="0"/>
          <w:numId w:val="5"/>
        </w:numPr>
        <w:shd w:val="clear" w:color="auto" w:fill="FFFFFF"/>
        <w:spacing w:before="120" w:after="120"/>
        <w:jc w:val="both"/>
        <w:rPr>
          <w:rFonts w:ascii="Arial" w:eastAsia="Arial" w:hAnsi="Arial" w:cs="Arial"/>
        </w:rPr>
      </w:pPr>
      <w:r w:rsidRPr="007C444B">
        <w:rPr>
          <w:rFonts w:ascii="Arial" w:eastAsia="Arial" w:hAnsi="Arial" w:cs="Arial"/>
        </w:rPr>
        <w:t>ГОСТ Р 1.2—2020 Стандартизация в Российской Федерации. Стандарты национальные Российской Федерации. Правила разработки, утверждения, обновления, внесения поправок и отмены</w:t>
      </w:r>
    </w:p>
    <w:p w14:paraId="28A0E9E4" w14:textId="77777777" w:rsidR="007C444B" w:rsidRPr="007C444B" w:rsidRDefault="007C444B" w:rsidP="007C444B">
      <w:pPr>
        <w:pStyle w:val="a7"/>
        <w:widowControl w:val="0"/>
        <w:numPr>
          <w:ilvl w:val="0"/>
          <w:numId w:val="5"/>
        </w:numPr>
        <w:shd w:val="clear" w:color="auto" w:fill="FFFFFF"/>
        <w:spacing w:before="120" w:after="120"/>
        <w:jc w:val="both"/>
        <w:rPr>
          <w:rFonts w:ascii="Arial" w:eastAsia="Arial" w:hAnsi="Arial" w:cs="Arial"/>
        </w:rPr>
      </w:pPr>
      <w:r w:rsidRPr="007C444B">
        <w:rPr>
          <w:rFonts w:ascii="Arial" w:eastAsia="Arial" w:hAnsi="Arial" w:cs="Arial"/>
        </w:rPr>
        <w:t>ГОСТ Р 1.5—2012 Стандартизация в Российской Федерации. Стандарты национальные. Правила построения, изложения, оформления и обозначения</w:t>
      </w:r>
    </w:p>
    <w:p w14:paraId="4039A206" w14:textId="77777777" w:rsidR="007C444B" w:rsidRPr="007C444B" w:rsidRDefault="007C444B" w:rsidP="007C444B">
      <w:pPr>
        <w:pStyle w:val="a7"/>
        <w:keepNext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Положения, отличающиеся от положений соответствующих национальных и международных стандартов</w:t>
      </w:r>
    </w:p>
    <w:p w14:paraId="7E09A3FB" w14:textId="77777777" w:rsidR="007C444B" w:rsidRPr="007C444B" w:rsidRDefault="007C444B" w:rsidP="007C444B">
      <w:pPr>
        <w:pStyle w:val="a7"/>
        <w:keepNext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 xml:space="preserve">Положений, отличающихся </w:t>
      </w:r>
      <w:proofErr w:type="gramStart"/>
      <w:r w:rsidRPr="007C444B">
        <w:rPr>
          <w:rFonts w:ascii="Arial" w:hAnsi="Arial" w:cs="Arial"/>
        </w:rPr>
        <w:t>от положений</w:t>
      </w:r>
      <w:proofErr w:type="gramEnd"/>
      <w:r w:rsidRPr="007C444B">
        <w:rPr>
          <w:rFonts w:ascii="Arial" w:hAnsi="Arial" w:cs="Arial"/>
        </w:rPr>
        <w:t xml:space="preserve"> соответствующих международных, национальных стандартов и (или) стандартов региональных организаций, не определено.</w:t>
      </w:r>
    </w:p>
    <w:p w14:paraId="52E4D249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Сведения о взаимосвязи проекта стандарта с другими документами по стандартизации</w:t>
      </w:r>
    </w:p>
    <w:p w14:paraId="2F642F56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 xml:space="preserve">Положения стандарта взаимосвязаны с действующими национальными и межгосударственными стандартами. </w:t>
      </w:r>
    </w:p>
    <w:p w14:paraId="3178B08A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Ожидаемая социальная эффективность от применения стандарта</w:t>
      </w:r>
    </w:p>
    <w:p w14:paraId="7E195DBE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lastRenderedPageBreak/>
        <w:t>Соблюдение положений стандарта позволит обеспечить эффективность деятельности предприятий и высокое качество изготовления продукции, а также безопасность ее эксплуатации в течение требуемого срока службы.</w:t>
      </w:r>
    </w:p>
    <w:p w14:paraId="2E2E4A65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 xml:space="preserve">Характеристика учета полученных замечаний и предложений </w:t>
      </w:r>
    </w:p>
    <w:p w14:paraId="40E8CEA5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Вторая редакция проекта стандарта подготовлена с учётом замечаний, поступивших при общественном обсуждении и от членов ТК 124 «Средства и методы противодействия фальсификациям и контрафакту».</w:t>
      </w:r>
    </w:p>
    <w:p w14:paraId="3E4C747F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Получено 215 замечаний, из которых «принято» - 134, «принято частично» - 36, «отклонено» - 45.</w:t>
      </w:r>
    </w:p>
    <w:p w14:paraId="161DFCD6" w14:textId="77777777" w:rsidR="007C444B" w:rsidRPr="007C444B" w:rsidRDefault="007C444B" w:rsidP="007C444B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C444B">
        <w:rPr>
          <w:rFonts w:ascii="Arial" w:hAnsi="Arial" w:cs="Arial"/>
        </w:rPr>
        <w:t>Замечания касались уточнения формулировок положений и терминов, редакционных поправок, уточнения ссылок на стандарты.</w:t>
      </w:r>
    </w:p>
    <w:p w14:paraId="17796946" w14:textId="77777777" w:rsidR="007C444B" w:rsidRPr="007C444B" w:rsidRDefault="007C444B" w:rsidP="007C444B">
      <w:pPr>
        <w:pStyle w:val="a7"/>
        <w:keepNext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7C444B">
        <w:rPr>
          <w:rFonts w:ascii="Arial" w:hAnsi="Arial" w:cs="Arial"/>
          <w:b/>
        </w:rPr>
        <w:t>Контактные данные разработчика стандарта</w:t>
      </w:r>
    </w:p>
    <w:p w14:paraId="64D31CA2" w14:textId="77777777" w:rsidR="00BA1234" w:rsidRPr="00837B32" w:rsidRDefault="00BA1234" w:rsidP="00BA1234">
      <w:pPr>
        <w:pStyle w:val="a7"/>
        <w:numPr>
          <w:ilvl w:val="0"/>
          <w:numId w:val="5"/>
        </w:numPr>
        <w:spacing w:line="276" w:lineRule="auto"/>
        <w:jc w:val="both"/>
      </w:pPr>
      <w:r w:rsidRPr="00837B32">
        <w:t xml:space="preserve">Разработчик стандарта ООО «Центр организации бизнеса», Адрес разработчика: 111123, г. Москва, ул. Плеханова, д. 4А, пом. 12, ком 13, офис 80А, </w:t>
      </w:r>
      <w:r w:rsidRPr="00837B32">
        <w:br/>
        <w:t>е-</w:t>
      </w:r>
      <w:proofErr w:type="spellStart"/>
      <w:r w:rsidRPr="00837B32">
        <w:t>mail</w:t>
      </w:r>
      <w:proofErr w:type="spellEnd"/>
      <w:r w:rsidRPr="00837B32">
        <w:t xml:space="preserve">: </w:t>
      </w:r>
      <w:hyperlink r:id="rId8" w:history="1">
        <w:r w:rsidRPr="00837B32">
          <w:t>cob2022@yandex.ru</w:t>
        </w:r>
      </w:hyperlink>
      <w:r w:rsidRPr="00837B32">
        <w:t>, номер контактного телефона: +7(919)729-52-83</w:t>
      </w:r>
    </w:p>
    <w:p w14:paraId="11FE717C" w14:textId="77777777" w:rsidR="00BA1234" w:rsidRPr="00837B32" w:rsidRDefault="00BA1234" w:rsidP="00BA1234">
      <w:pPr>
        <w:pStyle w:val="a7"/>
        <w:numPr>
          <w:ilvl w:val="0"/>
          <w:numId w:val="5"/>
        </w:numPr>
        <w:spacing w:line="276" w:lineRule="auto"/>
        <w:jc w:val="both"/>
      </w:pPr>
      <w:r w:rsidRPr="00837B32">
        <w:t>Состав авторского коллектива: руководитель – Г.Л. Цеханский-Сергеев; ответственный исполнитель – Е.А. Понурова; исполнитель – В.А. Бородин.</w:t>
      </w:r>
    </w:p>
    <w:p w14:paraId="69545479" w14:textId="77777777" w:rsidR="00BA1234" w:rsidRDefault="00BA1234" w:rsidP="00BA1234">
      <w:pPr>
        <w:rPr>
          <w:bCs/>
        </w:rPr>
      </w:pPr>
    </w:p>
    <w:p w14:paraId="63398929" w14:textId="77777777" w:rsidR="00BA1234" w:rsidRDefault="00BA1234" w:rsidP="00BA1234">
      <w:pPr>
        <w:rPr>
          <w:bCs/>
        </w:rPr>
      </w:pPr>
    </w:p>
    <w:p w14:paraId="0A81E75D" w14:textId="314FD69E" w:rsidR="00F60CF6" w:rsidRPr="00143D7E" w:rsidRDefault="00BA1234" w:rsidP="00BA1234">
      <w:pPr>
        <w:widowControl w:val="0"/>
        <w:shd w:val="clear" w:color="auto" w:fill="FFFFFF"/>
        <w:spacing w:before="120" w:after="120"/>
        <w:ind w:firstLine="567"/>
        <w:jc w:val="both"/>
        <w:rPr>
          <w:rFonts w:ascii="Arial" w:eastAsia="Arial" w:hAnsi="Arial" w:cs="Arial"/>
          <w:strike/>
        </w:rPr>
      </w:pPr>
      <w:r w:rsidRPr="007B1F66">
        <w:rPr>
          <w:bCs/>
        </w:rPr>
        <w:t xml:space="preserve">Ответственный исполнитель              </w:t>
      </w:r>
      <w:r w:rsidRPr="007B1F66">
        <w:rPr>
          <w:bCs/>
        </w:rPr>
        <w:tab/>
      </w:r>
      <w:r w:rsidRPr="007B1F66">
        <w:rPr>
          <w:bCs/>
        </w:rPr>
        <w:tab/>
      </w:r>
      <w:proofErr w:type="gramStart"/>
      <w:r w:rsidRPr="007B1F66">
        <w:rPr>
          <w:bCs/>
        </w:rPr>
        <w:tab/>
        <w:t xml:space="preserve">  Е.А.</w:t>
      </w:r>
      <w:proofErr w:type="gramEnd"/>
      <w:r w:rsidRPr="007B1F66">
        <w:rPr>
          <w:bCs/>
        </w:rPr>
        <w:t xml:space="preserve"> Понурова  </w:t>
      </w:r>
    </w:p>
    <w:p w14:paraId="34957E61" w14:textId="77777777" w:rsidR="0047049D" w:rsidRDefault="0047049D" w:rsidP="0092403C">
      <w:pPr>
        <w:keepNext/>
        <w:tabs>
          <w:tab w:val="left" w:pos="142"/>
        </w:tabs>
        <w:autoSpaceDE w:val="0"/>
        <w:autoSpaceDN w:val="0"/>
        <w:adjustRightInd w:val="0"/>
        <w:spacing w:before="120" w:after="120"/>
        <w:ind w:right="-142" w:firstLine="567"/>
        <w:jc w:val="both"/>
        <w:rPr>
          <w:rFonts w:ascii="Arial" w:hAnsi="Arial" w:cs="Arial"/>
          <w:b/>
        </w:rPr>
      </w:pPr>
    </w:p>
    <w:p w14:paraId="661E0D6D" w14:textId="77777777" w:rsidR="0047049D" w:rsidRDefault="0047049D" w:rsidP="0092403C">
      <w:pPr>
        <w:keepNext/>
        <w:tabs>
          <w:tab w:val="left" w:pos="142"/>
        </w:tabs>
        <w:autoSpaceDE w:val="0"/>
        <w:autoSpaceDN w:val="0"/>
        <w:adjustRightInd w:val="0"/>
        <w:spacing w:before="120" w:after="120"/>
        <w:ind w:right="-142" w:firstLine="567"/>
        <w:jc w:val="both"/>
        <w:rPr>
          <w:rFonts w:ascii="Arial" w:hAnsi="Arial" w:cs="Arial"/>
          <w:b/>
        </w:rPr>
      </w:pPr>
    </w:p>
    <w:p w14:paraId="29F605A9" w14:textId="77777777" w:rsidR="00B620CD" w:rsidRPr="0061748D" w:rsidRDefault="00B620CD" w:rsidP="00B620CD">
      <w:pPr>
        <w:tabs>
          <w:tab w:val="left" w:pos="4536"/>
          <w:tab w:val="right" w:pos="10206"/>
        </w:tabs>
        <w:rPr>
          <w:rFonts w:ascii="Arial" w:hAnsi="Arial" w:cs="Arial"/>
        </w:rPr>
      </w:pPr>
    </w:p>
    <w:sectPr w:rsidR="00B620CD" w:rsidRPr="0061748D" w:rsidSect="00A42161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11F3" w14:textId="77777777" w:rsidR="00A055A2" w:rsidRDefault="00A055A2" w:rsidP="00D47AF9">
      <w:r>
        <w:separator/>
      </w:r>
    </w:p>
  </w:endnote>
  <w:endnote w:type="continuationSeparator" w:id="0">
    <w:p w14:paraId="3650DF03" w14:textId="77777777" w:rsidR="00A055A2" w:rsidRDefault="00A055A2" w:rsidP="00D4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74504"/>
      <w:docPartObj>
        <w:docPartGallery w:val="Page Numbers (Bottom of Page)"/>
        <w:docPartUnique/>
      </w:docPartObj>
    </w:sdtPr>
    <w:sdtEndPr/>
    <w:sdtContent>
      <w:p w14:paraId="1FA95A97" w14:textId="77777777" w:rsidR="001F487C" w:rsidRPr="00D47AF9" w:rsidRDefault="00820E76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F7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05097B" w14:textId="77777777" w:rsidR="001F487C" w:rsidRDefault="001F4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EFEC" w14:textId="77777777" w:rsidR="00A055A2" w:rsidRDefault="00A055A2" w:rsidP="00D47AF9">
      <w:r>
        <w:separator/>
      </w:r>
    </w:p>
  </w:footnote>
  <w:footnote w:type="continuationSeparator" w:id="0">
    <w:p w14:paraId="202474DE" w14:textId="77777777" w:rsidR="00A055A2" w:rsidRDefault="00A055A2" w:rsidP="00D4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671C"/>
    <w:multiLevelType w:val="hybridMultilevel"/>
    <w:tmpl w:val="C35AF59E"/>
    <w:lvl w:ilvl="0" w:tplc="13E8269E">
      <w:start w:val="4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A285847"/>
    <w:multiLevelType w:val="hybridMultilevel"/>
    <w:tmpl w:val="DEFCFDAC"/>
    <w:lvl w:ilvl="0" w:tplc="5F443B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1D15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D1258D"/>
    <w:multiLevelType w:val="hybridMultilevel"/>
    <w:tmpl w:val="85360548"/>
    <w:lvl w:ilvl="0" w:tplc="65025F74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DAD3034"/>
    <w:multiLevelType w:val="multilevel"/>
    <w:tmpl w:val="3280C63E"/>
    <w:lvl w:ilvl="0">
      <w:start w:val="1"/>
      <w:numFmt w:val="decimal"/>
      <w:suff w:val="space"/>
      <w:lvlText w:val="%1"/>
      <w:lvlJc w:val="left"/>
      <w:pPr>
        <w:ind w:left="568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70" w:hanging="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8" w:hanging="158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B7"/>
    <w:rsid w:val="00012A2D"/>
    <w:rsid w:val="00016C4E"/>
    <w:rsid w:val="000424BC"/>
    <w:rsid w:val="000560A3"/>
    <w:rsid w:val="000640A9"/>
    <w:rsid w:val="00080315"/>
    <w:rsid w:val="00081034"/>
    <w:rsid w:val="00097E83"/>
    <w:rsid w:val="000C7B16"/>
    <w:rsid w:val="000D25F6"/>
    <w:rsid w:val="000E11CA"/>
    <w:rsid w:val="000F2BCC"/>
    <w:rsid w:val="000F42FD"/>
    <w:rsid w:val="001000DA"/>
    <w:rsid w:val="0010058F"/>
    <w:rsid w:val="00107536"/>
    <w:rsid w:val="00112F4C"/>
    <w:rsid w:val="00121903"/>
    <w:rsid w:val="001219E8"/>
    <w:rsid w:val="0013517B"/>
    <w:rsid w:val="00143D7E"/>
    <w:rsid w:val="00147513"/>
    <w:rsid w:val="001541EB"/>
    <w:rsid w:val="00161F45"/>
    <w:rsid w:val="00162F29"/>
    <w:rsid w:val="001708F1"/>
    <w:rsid w:val="00173DF7"/>
    <w:rsid w:val="00174265"/>
    <w:rsid w:val="001760B7"/>
    <w:rsid w:val="00192672"/>
    <w:rsid w:val="001B244A"/>
    <w:rsid w:val="001B4F3F"/>
    <w:rsid w:val="001C1F0B"/>
    <w:rsid w:val="001C7323"/>
    <w:rsid w:val="001D744F"/>
    <w:rsid w:val="001D7CF4"/>
    <w:rsid w:val="001F4000"/>
    <w:rsid w:val="001F487C"/>
    <w:rsid w:val="002718A8"/>
    <w:rsid w:val="002A1E9C"/>
    <w:rsid w:val="002A2C22"/>
    <w:rsid w:val="002B7F1D"/>
    <w:rsid w:val="002C3569"/>
    <w:rsid w:val="002F64A9"/>
    <w:rsid w:val="00304ED0"/>
    <w:rsid w:val="0031147A"/>
    <w:rsid w:val="00311CF1"/>
    <w:rsid w:val="00317E19"/>
    <w:rsid w:val="003229F2"/>
    <w:rsid w:val="003300FD"/>
    <w:rsid w:val="00336B83"/>
    <w:rsid w:val="003454A6"/>
    <w:rsid w:val="0036293B"/>
    <w:rsid w:val="00363E26"/>
    <w:rsid w:val="00371754"/>
    <w:rsid w:val="003801DE"/>
    <w:rsid w:val="003826A7"/>
    <w:rsid w:val="00383EE5"/>
    <w:rsid w:val="003967D9"/>
    <w:rsid w:val="003971E8"/>
    <w:rsid w:val="003A148D"/>
    <w:rsid w:val="003A307B"/>
    <w:rsid w:val="003A6E21"/>
    <w:rsid w:val="003A711F"/>
    <w:rsid w:val="003C0B7F"/>
    <w:rsid w:val="003C2B56"/>
    <w:rsid w:val="003D6DE0"/>
    <w:rsid w:val="003E26CE"/>
    <w:rsid w:val="003E5211"/>
    <w:rsid w:val="003E7052"/>
    <w:rsid w:val="00417BDC"/>
    <w:rsid w:val="00454F09"/>
    <w:rsid w:val="00463BCB"/>
    <w:rsid w:val="0047049D"/>
    <w:rsid w:val="00520E68"/>
    <w:rsid w:val="005B147E"/>
    <w:rsid w:val="005B218D"/>
    <w:rsid w:val="005D3E57"/>
    <w:rsid w:val="005D7D8F"/>
    <w:rsid w:val="005E4DF0"/>
    <w:rsid w:val="005F4669"/>
    <w:rsid w:val="00600245"/>
    <w:rsid w:val="0060253A"/>
    <w:rsid w:val="0060363E"/>
    <w:rsid w:val="00614EF7"/>
    <w:rsid w:val="0061748D"/>
    <w:rsid w:val="0063511F"/>
    <w:rsid w:val="0064106E"/>
    <w:rsid w:val="00642F56"/>
    <w:rsid w:val="00664C9B"/>
    <w:rsid w:val="00666165"/>
    <w:rsid w:val="006861BC"/>
    <w:rsid w:val="006864AD"/>
    <w:rsid w:val="006B367F"/>
    <w:rsid w:val="006E60DD"/>
    <w:rsid w:val="006E76AF"/>
    <w:rsid w:val="006F1CE5"/>
    <w:rsid w:val="006F2222"/>
    <w:rsid w:val="006F7CEE"/>
    <w:rsid w:val="00705029"/>
    <w:rsid w:val="00715E7C"/>
    <w:rsid w:val="00716251"/>
    <w:rsid w:val="00722B13"/>
    <w:rsid w:val="00741673"/>
    <w:rsid w:val="007460E2"/>
    <w:rsid w:val="0074776A"/>
    <w:rsid w:val="00755A12"/>
    <w:rsid w:val="007954FE"/>
    <w:rsid w:val="007A435B"/>
    <w:rsid w:val="007B29EC"/>
    <w:rsid w:val="007C444B"/>
    <w:rsid w:val="008026AF"/>
    <w:rsid w:val="008067EF"/>
    <w:rsid w:val="00811FA7"/>
    <w:rsid w:val="008174BE"/>
    <w:rsid w:val="00820E76"/>
    <w:rsid w:val="00821DA1"/>
    <w:rsid w:val="00826668"/>
    <w:rsid w:val="00827661"/>
    <w:rsid w:val="008326BE"/>
    <w:rsid w:val="00852F52"/>
    <w:rsid w:val="00857BFB"/>
    <w:rsid w:val="00866CA0"/>
    <w:rsid w:val="008B6316"/>
    <w:rsid w:val="008C2E15"/>
    <w:rsid w:val="008D0B45"/>
    <w:rsid w:val="008D76D1"/>
    <w:rsid w:val="008E1728"/>
    <w:rsid w:val="008E1788"/>
    <w:rsid w:val="008F6937"/>
    <w:rsid w:val="0092403C"/>
    <w:rsid w:val="00935754"/>
    <w:rsid w:val="0094008C"/>
    <w:rsid w:val="009634EA"/>
    <w:rsid w:val="00991ED5"/>
    <w:rsid w:val="00995C25"/>
    <w:rsid w:val="009A0A28"/>
    <w:rsid w:val="009A3810"/>
    <w:rsid w:val="009B30EB"/>
    <w:rsid w:val="009C10E4"/>
    <w:rsid w:val="009D1668"/>
    <w:rsid w:val="009D189A"/>
    <w:rsid w:val="009E3655"/>
    <w:rsid w:val="00A013D2"/>
    <w:rsid w:val="00A055A2"/>
    <w:rsid w:val="00A1015D"/>
    <w:rsid w:val="00A10B2E"/>
    <w:rsid w:val="00A30CBE"/>
    <w:rsid w:val="00A33975"/>
    <w:rsid w:val="00A42161"/>
    <w:rsid w:val="00A52584"/>
    <w:rsid w:val="00A52EB7"/>
    <w:rsid w:val="00A57C14"/>
    <w:rsid w:val="00A6618B"/>
    <w:rsid w:val="00A66789"/>
    <w:rsid w:val="00A774B7"/>
    <w:rsid w:val="00A87CDD"/>
    <w:rsid w:val="00A87E16"/>
    <w:rsid w:val="00A90145"/>
    <w:rsid w:val="00AA70A9"/>
    <w:rsid w:val="00AB601B"/>
    <w:rsid w:val="00AB72DB"/>
    <w:rsid w:val="00AC53FE"/>
    <w:rsid w:val="00AE53C8"/>
    <w:rsid w:val="00AE7BAD"/>
    <w:rsid w:val="00AF431F"/>
    <w:rsid w:val="00B07894"/>
    <w:rsid w:val="00B17F72"/>
    <w:rsid w:val="00B2414D"/>
    <w:rsid w:val="00B2507A"/>
    <w:rsid w:val="00B40192"/>
    <w:rsid w:val="00B620CD"/>
    <w:rsid w:val="00B62F52"/>
    <w:rsid w:val="00B65CD1"/>
    <w:rsid w:val="00B75ACC"/>
    <w:rsid w:val="00B817DE"/>
    <w:rsid w:val="00B82FBA"/>
    <w:rsid w:val="00B83DEC"/>
    <w:rsid w:val="00B97EF0"/>
    <w:rsid w:val="00BA1234"/>
    <w:rsid w:val="00BA7702"/>
    <w:rsid w:val="00BC67E9"/>
    <w:rsid w:val="00BD27E1"/>
    <w:rsid w:val="00BF55B7"/>
    <w:rsid w:val="00C0240C"/>
    <w:rsid w:val="00C07E74"/>
    <w:rsid w:val="00C11F7D"/>
    <w:rsid w:val="00C21CC2"/>
    <w:rsid w:val="00C60108"/>
    <w:rsid w:val="00C85C2D"/>
    <w:rsid w:val="00C97386"/>
    <w:rsid w:val="00CA579B"/>
    <w:rsid w:val="00CA7F3C"/>
    <w:rsid w:val="00CB4511"/>
    <w:rsid w:val="00D05521"/>
    <w:rsid w:val="00D30A3A"/>
    <w:rsid w:val="00D3104C"/>
    <w:rsid w:val="00D32E95"/>
    <w:rsid w:val="00D47AF9"/>
    <w:rsid w:val="00D503E9"/>
    <w:rsid w:val="00D56C4C"/>
    <w:rsid w:val="00D77DAC"/>
    <w:rsid w:val="00DA4106"/>
    <w:rsid w:val="00DB3220"/>
    <w:rsid w:val="00DC37D3"/>
    <w:rsid w:val="00DF48F0"/>
    <w:rsid w:val="00DF562E"/>
    <w:rsid w:val="00E103D0"/>
    <w:rsid w:val="00E33559"/>
    <w:rsid w:val="00E65D65"/>
    <w:rsid w:val="00E80161"/>
    <w:rsid w:val="00EA1D45"/>
    <w:rsid w:val="00ED49C8"/>
    <w:rsid w:val="00ED54AB"/>
    <w:rsid w:val="00EF51AE"/>
    <w:rsid w:val="00F157D8"/>
    <w:rsid w:val="00F15D5A"/>
    <w:rsid w:val="00F274B7"/>
    <w:rsid w:val="00F47441"/>
    <w:rsid w:val="00F50325"/>
    <w:rsid w:val="00F5527E"/>
    <w:rsid w:val="00F56231"/>
    <w:rsid w:val="00F60CF6"/>
    <w:rsid w:val="00FB282F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0298"/>
  <w15:docId w15:val="{F7A70DD4-29C1-4B42-A891-5BE9368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7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47A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7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aliases w:val="ПАРАГРАФ,Абзац списка2,Абзац списка1,List Paragraph"/>
    <w:basedOn w:val="a"/>
    <w:link w:val="a8"/>
    <w:uiPriority w:val="34"/>
    <w:qFormat/>
    <w:rsid w:val="00600245"/>
    <w:pPr>
      <w:ind w:left="720"/>
      <w:contextualSpacing/>
    </w:pPr>
  </w:style>
  <w:style w:type="paragraph" w:styleId="a9">
    <w:name w:val="No Spacing"/>
    <w:uiPriority w:val="1"/>
    <w:qFormat/>
    <w:rsid w:val="00B620C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B620C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11F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1F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 Знак"/>
    <w:basedOn w:val="a0"/>
    <w:link w:val="ae"/>
    <w:uiPriority w:val="99"/>
    <w:semiHidden/>
    <w:rsid w:val="00DC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d"/>
    <w:uiPriority w:val="99"/>
    <w:semiHidden/>
    <w:unhideWhenUsed/>
    <w:rsid w:val="00DC37D3"/>
    <w:pPr>
      <w:spacing w:before="100" w:beforeAutospacing="1" w:after="100" w:afterAutospacing="1"/>
    </w:pPr>
  </w:style>
  <w:style w:type="character" w:customStyle="1" w:styleId="11">
    <w:name w:val="Основной текст Знак1"/>
    <w:basedOn w:val="a0"/>
    <w:uiPriority w:val="99"/>
    <w:semiHidden/>
    <w:rsid w:val="00DC3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DC37D3"/>
    <w:pPr>
      <w:keepNext/>
      <w:keepLines/>
      <w:spacing w:before="240" w:beforeAutospacing="0" w:after="0" w:afterAutospacing="0" w:line="276" w:lineRule="auto"/>
      <w:ind w:left="1021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6174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748D"/>
    <w:pPr>
      <w:widowControl w:val="0"/>
      <w:shd w:val="clear" w:color="auto" w:fill="FFFFFF"/>
      <w:spacing w:line="341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47049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7049D"/>
    <w:pPr>
      <w:widowControl w:val="0"/>
      <w:shd w:val="clear" w:color="auto" w:fill="FFFFFF"/>
      <w:spacing w:line="0" w:lineRule="atLeast"/>
    </w:pPr>
    <w:rPr>
      <w:i/>
      <w:iCs/>
      <w:sz w:val="26"/>
      <w:szCs w:val="26"/>
      <w:lang w:eastAsia="en-US"/>
    </w:rPr>
  </w:style>
  <w:style w:type="character" w:customStyle="1" w:styleId="extendedtext-full">
    <w:name w:val="extendedtext-full"/>
    <w:basedOn w:val="a0"/>
    <w:rsid w:val="00935754"/>
  </w:style>
  <w:style w:type="character" w:customStyle="1" w:styleId="a8">
    <w:name w:val="Абзац списка Знак"/>
    <w:aliases w:val="ПАРАГРАФ Знак,Абзац списка2 Знак,Абзац списка1 Знак,List Paragraph Знак"/>
    <w:basedOn w:val="a0"/>
    <w:link w:val="a7"/>
    <w:uiPriority w:val="34"/>
    <w:rsid w:val="00E335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20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A4960-F08F-453B-B587-FEE62E74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Адамец</dc:creator>
  <cp:lastModifiedBy>Марк Цеханский-Сергеев</cp:lastModifiedBy>
  <cp:revision>2</cp:revision>
  <dcterms:created xsi:type="dcterms:W3CDTF">2024-07-02T08:32:00Z</dcterms:created>
  <dcterms:modified xsi:type="dcterms:W3CDTF">2024-07-02T08:32:00Z</dcterms:modified>
</cp:coreProperties>
</file>