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F6" w:rsidRPr="00406B80" w:rsidRDefault="00406B80" w:rsidP="00406B80">
      <w:pPr>
        <w:jc w:val="center"/>
        <w:rPr>
          <w:rFonts w:ascii="Arial" w:hAnsi="Arial" w:cs="Arial"/>
          <w:b/>
          <w:sz w:val="24"/>
          <w:szCs w:val="24"/>
        </w:rPr>
      </w:pPr>
      <w:r w:rsidRPr="00406B80">
        <w:rPr>
          <w:rFonts w:ascii="Arial" w:hAnsi="Arial" w:cs="Arial"/>
          <w:b/>
          <w:sz w:val="24"/>
          <w:szCs w:val="24"/>
        </w:rPr>
        <w:t>О государственном контроле (надзоре) за соблюдением требований технических регламентов, а также обязательных требований к продукции, включенной в 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соответствии.</w:t>
      </w:r>
    </w:p>
    <w:p w:rsidR="00364546" w:rsidRPr="00364546" w:rsidRDefault="00364546" w:rsidP="003645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Во всем мире государственный контроль и надзор за выполнением обязательных стандартов и обязательной сертификации используется не только для обеспечения безопасности продукции при ее обращении на рынке, но и для защиты интересов и поддержки отечественного производителя.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 xml:space="preserve">По ряду видов продукции решение о ее включении в постановление Правительства Российской Федерации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(далее - ПП 982, утратило силу с 01.09.2022 г. в связи с вступлением в силу постановления Правительства Российской Федерации от 23.12.2021 г. № 2425) принималось межведомственной Государственной комиссией по борьбе с незаконным оборотом промышленной продукции. </w:t>
      </w:r>
    </w:p>
    <w:p w:rsid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При этом, при обеспечении должного контроля и надзора решалась задача защиты российских рынков от фальсифицированной и контрафактной продукции, часто зарубежного производства.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745B">
        <w:rPr>
          <w:rFonts w:ascii="Arial" w:hAnsi="Arial" w:cs="Arial"/>
          <w:sz w:val="24"/>
          <w:szCs w:val="24"/>
        </w:rPr>
        <w:t xml:space="preserve">Речь идет о </w:t>
      </w:r>
      <w:r>
        <w:rPr>
          <w:rFonts w:ascii="Arial" w:hAnsi="Arial" w:cs="Arial"/>
          <w:sz w:val="24"/>
          <w:szCs w:val="24"/>
        </w:rPr>
        <w:t>лифтах, радиаторах отопления, топливе (бензин, дизельное топливо, мазуте), маломерных судах, смазочных материалах, тракторах, аттракционах, оборудовании для детских игровых площадок, машинах и оборудовании, строительных материалах.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Так, например, введение обязательной сертификации через ПП 982 позволило: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В цементной промышленности снизить оборот фальсификата на 5 млн. тонн в год и за счет увеличения производства на российских заводах увеличить налоговые отчисления в бюджет на 4 млрд. руб.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В отрасли производства радиаторов отопления за 5 лет: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 xml:space="preserve"> - доля отечественной продукции увеличилась в 4 раза с 17 до 70%;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- создано 24 новых производства;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- привлечено 20 млрд. руб. инвестиций, в том числе из-за рубежа;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- создано более 30000 рабочих мест.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Однако сейчас в России складывается общая тенденция к сокращению контрольно-надзорных мероприятий, в том числе в связи с введением санкций, что значительно увеличивает риски реализации опасной контрафактной и фальсифицированной продукции.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Использование некачественной, фальсифицированной продукции влечет за собой угрозу жизни и здоровью граждан, наносит ущерб отечественным производителям.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lastRenderedPageBreak/>
        <w:t>Вступление в силу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привело к тому, что сегодня не определены органы государственного контроля и надзора, обеспечивающие выполнение требований 13 технических регламентов ЕАЭС и ПП от 23.12.2021 г. № 2425.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 xml:space="preserve">Указанный вопрос поднимался на заседаниях комиссии Государственного совета РФ по направлению «Промышленность» 17.06.21 г., Государственной комиссии по противодействию незаконному обороту промышленной продукции 22.12.21 г., 24.06.22 г., а также на совещании у Заместителя Председателя Правительства РФ </w:t>
      </w:r>
      <w:proofErr w:type="spellStart"/>
      <w:r w:rsidRPr="00364546">
        <w:rPr>
          <w:rFonts w:ascii="Arial" w:hAnsi="Arial" w:cs="Arial"/>
          <w:sz w:val="24"/>
          <w:szCs w:val="24"/>
        </w:rPr>
        <w:t>Ю.И.Борисова</w:t>
      </w:r>
      <w:proofErr w:type="spellEnd"/>
      <w:r w:rsidRPr="00364546">
        <w:rPr>
          <w:rFonts w:ascii="Arial" w:hAnsi="Arial" w:cs="Arial"/>
          <w:sz w:val="24"/>
          <w:szCs w:val="24"/>
        </w:rPr>
        <w:t xml:space="preserve"> 31.03.22 г., однако соответствующий государственный контроль и надзор не был восстановлен.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При этом Минэкономразвития России полагает, что закрепление за соответствующими федеральными органами исполнительной власти полномочий по контролю и надзору за соблюдением обязательных требований регламентов и ПП 982 не требуется в условиях необходимости снижения регуляторной и административной нагрузки на бизнес.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 xml:space="preserve">РСПП проведен опрос целого ряда промышленных ассоциаций, например, производителей стальных и чугунных труб, радиаторов отопления, цемента, кабельной продукции </w:t>
      </w:r>
      <w:proofErr w:type="spellStart"/>
      <w:r w:rsidRPr="00364546">
        <w:rPr>
          <w:rFonts w:ascii="Arial" w:hAnsi="Arial" w:cs="Arial"/>
          <w:sz w:val="24"/>
          <w:szCs w:val="24"/>
        </w:rPr>
        <w:t>итд</w:t>
      </w:r>
      <w:proofErr w:type="spellEnd"/>
      <w:r w:rsidRPr="00364546">
        <w:rPr>
          <w:rFonts w:ascii="Arial" w:hAnsi="Arial" w:cs="Arial"/>
          <w:sz w:val="24"/>
          <w:szCs w:val="24"/>
        </w:rPr>
        <w:t>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Большинство опрошенных организаций считает, что восстановление государственного контроля и надзора необходимо для защиты интересов целого ряда отраслей российской промышленности.</w:t>
      </w:r>
    </w:p>
    <w:p w:rsidR="00364546" w:rsidRPr="00BE70B0" w:rsidRDefault="00364546" w:rsidP="00BE70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Дополнительно РСПП направил соответствующ</w:t>
      </w:r>
      <w:r w:rsidR="00BE70B0">
        <w:rPr>
          <w:rFonts w:ascii="Arial" w:hAnsi="Arial" w:cs="Arial"/>
          <w:sz w:val="24"/>
          <w:szCs w:val="24"/>
        </w:rPr>
        <w:t>и</w:t>
      </w:r>
      <w:r w:rsidRPr="00364546">
        <w:rPr>
          <w:rFonts w:ascii="Arial" w:hAnsi="Arial" w:cs="Arial"/>
          <w:sz w:val="24"/>
          <w:szCs w:val="24"/>
        </w:rPr>
        <w:t>е обращени</w:t>
      </w:r>
      <w:r w:rsidR="00BE70B0">
        <w:rPr>
          <w:rFonts w:ascii="Arial" w:hAnsi="Arial" w:cs="Arial"/>
          <w:sz w:val="24"/>
          <w:szCs w:val="24"/>
        </w:rPr>
        <w:t>я</w:t>
      </w:r>
      <w:r w:rsidRPr="00364546">
        <w:rPr>
          <w:rFonts w:ascii="Arial" w:hAnsi="Arial" w:cs="Arial"/>
          <w:sz w:val="24"/>
          <w:szCs w:val="24"/>
        </w:rPr>
        <w:t xml:space="preserve"> в адрес Заместителя председателя Правительства Российской Федерации – Министра промышленности и торговли Росс</w:t>
      </w:r>
      <w:r w:rsidR="00BE70B0">
        <w:rPr>
          <w:rFonts w:ascii="Arial" w:hAnsi="Arial" w:cs="Arial"/>
          <w:sz w:val="24"/>
          <w:szCs w:val="24"/>
        </w:rPr>
        <w:t xml:space="preserve">ийской Федерации Д.В. </w:t>
      </w:r>
      <w:proofErr w:type="spellStart"/>
      <w:r w:rsidR="00BE70B0">
        <w:rPr>
          <w:rFonts w:ascii="Arial" w:hAnsi="Arial" w:cs="Arial"/>
          <w:sz w:val="24"/>
          <w:szCs w:val="24"/>
        </w:rPr>
        <w:t>Мантурова</w:t>
      </w:r>
      <w:proofErr w:type="spellEnd"/>
      <w:r w:rsidR="00BE70B0">
        <w:rPr>
          <w:rFonts w:ascii="Arial" w:hAnsi="Arial" w:cs="Arial"/>
          <w:sz w:val="24"/>
          <w:szCs w:val="24"/>
        </w:rPr>
        <w:t xml:space="preserve">, </w:t>
      </w:r>
      <w:r w:rsidR="00BE70B0" w:rsidRPr="00BE70B0">
        <w:rPr>
          <w:rFonts w:ascii="Arial" w:hAnsi="Arial" w:cs="Arial"/>
          <w:sz w:val="24"/>
          <w:szCs w:val="24"/>
        </w:rPr>
        <w:t>Заместител</w:t>
      </w:r>
      <w:r w:rsidR="00BE70B0">
        <w:rPr>
          <w:rFonts w:ascii="Arial" w:hAnsi="Arial" w:cs="Arial"/>
          <w:sz w:val="24"/>
          <w:szCs w:val="24"/>
        </w:rPr>
        <w:t>я</w:t>
      </w:r>
      <w:r w:rsidR="00BE70B0" w:rsidRPr="00BE70B0">
        <w:rPr>
          <w:rFonts w:ascii="Arial" w:hAnsi="Arial" w:cs="Arial"/>
          <w:sz w:val="24"/>
          <w:szCs w:val="24"/>
        </w:rPr>
        <w:t xml:space="preserve"> председателя Правительства Российской Федерации – Руководител</w:t>
      </w:r>
      <w:r w:rsidR="00BE70B0">
        <w:rPr>
          <w:rFonts w:ascii="Arial" w:hAnsi="Arial" w:cs="Arial"/>
          <w:sz w:val="24"/>
          <w:szCs w:val="24"/>
        </w:rPr>
        <w:t>я</w:t>
      </w:r>
      <w:r w:rsidR="00BE70B0" w:rsidRPr="00BE70B0">
        <w:rPr>
          <w:rFonts w:ascii="Arial" w:hAnsi="Arial" w:cs="Arial"/>
          <w:sz w:val="24"/>
          <w:szCs w:val="24"/>
        </w:rPr>
        <w:t xml:space="preserve"> аппарата Правительства Российской Федерации Д.Ю. Григоренко</w:t>
      </w:r>
      <w:r w:rsidR="00BE70B0">
        <w:rPr>
          <w:rFonts w:ascii="Arial" w:hAnsi="Arial" w:cs="Arial"/>
          <w:sz w:val="24"/>
          <w:szCs w:val="24"/>
        </w:rPr>
        <w:t>.</w:t>
      </w:r>
    </w:p>
    <w:p w:rsidR="00364546" w:rsidRPr="00364546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>Необходимость решения данного вопроса отмечена на очередном заседании Бюро Правления РСПП.</w:t>
      </w:r>
    </w:p>
    <w:p w:rsidR="00411FB1" w:rsidRPr="0089745B" w:rsidRDefault="00364546" w:rsidP="0036454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4546">
        <w:rPr>
          <w:rFonts w:ascii="Arial" w:hAnsi="Arial" w:cs="Arial"/>
          <w:sz w:val="24"/>
          <w:szCs w:val="24"/>
        </w:rPr>
        <w:t xml:space="preserve">С целью недопущения оборота в РФ контрафактной и фальсифицированной продукции, для 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ПП от 23.12.2021 г. № 2425, </w:t>
      </w:r>
      <w:r w:rsidR="00A00029">
        <w:rPr>
          <w:rFonts w:ascii="Arial" w:hAnsi="Arial" w:cs="Arial"/>
          <w:sz w:val="24"/>
          <w:szCs w:val="24"/>
        </w:rPr>
        <w:t>необходимо</w:t>
      </w:r>
      <w:bookmarkStart w:id="0" w:name="_GoBack"/>
      <w:bookmarkEnd w:id="0"/>
      <w:r w:rsidRPr="00364546">
        <w:rPr>
          <w:rFonts w:ascii="Arial" w:hAnsi="Arial" w:cs="Arial"/>
          <w:sz w:val="24"/>
          <w:szCs w:val="24"/>
        </w:rPr>
        <w:t xml:space="preserve"> внести соответствующие изменения в законодательство Российской Федерации, в том числе в Федеральный закон от 27.12.2002 г. № 184-ФЗ «О техническом регулировании».</w:t>
      </w:r>
      <w:r w:rsidR="00411FB1">
        <w:rPr>
          <w:rFonts w:ascii="Arial" w:hAnsi="Arial" w:cs="Arial"/>
          <w:sz w:val="24"/>
          <w:szCs w:val="24"/>
        </w:rPr>
        <w:t xml:space="preserve"> </w:t>
      </w:r>
    </w:p>
    <w:sectPr w:rsidR="00411FB1" w:rsidRPr="0089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9"/>
    <w:rsid w:val="00342127"/>
    <w:rsid w:val="00364546"/>
    <w:rsid w:val="00406B80"/>
    <w:rsid w:val="00411FB1"/>
    <w:rsid w:val="00650E39"/>
    <w:rsid w:val="007E09AD"/>
    <w:rsid w:val="0086396D"/>
    <w:rsid w:val="0089745B"/>
    <w:rsid w:val="008F7CC2"/>
    <w:rsid w:val="00952E99"/>
    <w:rsid w:val="009A31CE"/>
    <w:rsid w:val="00A00029"/>
    <w:rsid w:val="00AC6021"/>
    <w:rsid w:val="00B719F6"/>
    <w:rsid w:val="00BE70B0"/>
    <w:rsid w:val="00F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D4E"/>
  <w15:chartTrackingRefBased/>
  <w15:docId w15:val="{9732C4AB-A925-473A-B7A8-7A26DF6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Абузярова Ирина Анатольевна</dc:creator>
  <cp:keywords/>
  <dc:description/>
  <cp:revision>9</cp:revision>
  <dcterms:created xsi:type="dcterms:W3CDTF">2022-11-09T08:08:00Z</dcterms:created>
  <dcterms:modified xsi:type="dcterms:W3CDTF">2022-11-14T07:55:00Z</dcterms:modified>
</cp:coreProperties>
</file>